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53AB3"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670265">
        <w:rPr>
          <w:rFonts w:ascii="Times New Roman" w:eastAsia="Times New Roman" w:hAnsi="Times New Roman"/>
          <w:noProof/>
          <w:sz w:val="19"/>
          <w:szCs w:val="20"/>
          <w:lang w:val="ru-RU" w:eastAsia="ru-RU"/>
        </w:rPr>
        <w:drawing>
          <wp:inline distT="0" distB="0" distL="0" distR="0" wp14:anchorId="446AA431" wp14:editId="4A29C1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5F99CF0D"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3080A790" w14:textId="1EF7E0EE" w:rsidR="00D958CC" w:rsidRPr="004C1B82" w:rsidRDefault="00D958CC" w:rsidP="004C1B82">
      <w:pPr>
        <w:spacing w:after="0" w:line="240" w:lineRule="auto"/>
        <w:jc w:val="center"/>
        <w:rPr>
          <w:rFonts w:ascii="Times New Roman" w:eastAsia="Times New Roman" w:hAnsi="Times New Roman"/>
          <w:kern w:val="28"/>
          <w:sz w:val="32"/>
          <w:szCs w:val="32"/>
          <w:lang w:eastAsia="ru-RU"/>
        </w:rPr>
      </w:pPr>
      <w:r w:rsidRPr="00670265">
        <w:rPr>
          <w:rFonts w:ascii="Times New Roman" w:eastAsia="Times New Roman" w:hAnsi="Times New Roman"/>
          <w:bCs/>
          <w:kern w:val="28"/>
          <w:sz w:val="36"/>
          <w:szCs w:val="32"/>
          <w:lang w:eastAsia="ru-RU"/>
        </w:rPr>
        <w:t xml:space="preserve">КВАЛІФІКАЦІЙНО-ДИСЦИПЛІНАРНА </w:t>
      </w:r>
      <w:r w:rsidRPr="00670265">
        <w:rPr>
          <w:rFonts w:ascii="Times New Roman" w:eastAsia="Times New Roman" w:hAnsi="Times New Roman"/>
          <w:bCs/>
          <w:kern w:val="28"/>
          <w:sz w:val="36"/>
          <w:szCs w:val="32"/>
          <w:lang w:eastAsia="ru-RU"/>
        </w:rPr>
        <w:br/>
        <w:t>КОМІСІЯ ПРОКУРОРІВ</w:t>
      </w:r>
    </w:p>
    <w:p w14:paraId="52A911BC" w14:textId="77777777" w:rsidR="00D958CC" w:rsidRPr="00670265" w:rsidRDefault="00D958CC" w:rsidP="00D958CC">
      <w:pPr>
        <w:spacing w:after="0" w:line="240" w:lineRule="auto"/>
        <w:ind w:left="84"/>
        <w:rPr>
          <w:rFonts w:ascii="Times New Roman" w:eastAsia="Times New Roman" w:hAnsi="Times New Roman"/>
          <w:kern w:val="28"/>
          <w:sz w:val="20"/>
          <w:szCs w:val="20"/>
          <w:lang w:eastAsia="uk-UA"/>
        </w:rPr>
      </w:pPr>
    </w:p>
    <w:p w14:paraId="76092451" w14:textId="267CD5FE" w:rsidR="00D958CC" w:rsidRPr="00670265" w:rsidRDefault="00D958CC" w:rsidP="004C1B82">
      <w:pPr>
        <w:spacing w:after="0" w:line="240" w:lineRule="auto"/>
        <w:jc w:val="center"/>
        <w:rPr>
          <w:rFonts w:ascii="Times New Roman" w:eastAsia="Times New Roman" w:hAnsi="Times New Roman"/>
          <w:b/>
          <w:kern w:val="28"/>
          <w:sz w:val="28"/>
          <w:szCs w:val="28"/>
          <w:lang w:eastAsia="uk-UA"/>
        </w:rPr>
      </w:pPr>
      <w:r w:rsidRPr="00670265">
        <w:rPr>
          <w:rFonts w:ascii="Times New Roman" w:eastAsia="Times New Roman" w:hAnsi="Times New Roman"/>
          <w:b/>
          <w:kern w:val="28"/>
          <w:sz w:val="28"/>
          <w:szCs w:val="28"/>
          <w:lang w:eastAsia="uk-UA"/>
        </w:rPr>
        <w:t xml:space="preserve">Р І Ш Е Н </w:t>
      </w:r>
      <w:proofErr w:type="spellStart"/>
      <w:r w:rsidRPr="00670265">
        <w:rPr>
          <w:rFonts w:ascii="Times New Roman" w:eastAsia="Times New Roman" w:hAnsi="Times New Roman"/>
          <w:b/>
          <w:kern w:val="28"/>
          <w:sz w:val="28"/>
          <w:szCs w:val="28"/>
          <w:lang w:eastAsia="uk-UA"/>
        </w:rPr>
        <w:t>Н</w:t>
      </w:r>
      <w:proofErr w:type="spellEnd"/>
      <w:r w:rsidRPr="00670265">
        <w:rPr>
          <w:rFonts w:ascii="Times New Roman" w:eastAsia="Times New Roman" w:hAnsi="Times New Roman"/>
          <w:b/>
          <w:kern w:val="28"/>
          <w:sz w:val="28"/>
          <w:szCs w:val="28"/>
          <w:lang w:eastAsia="uk-UA"/>
        </w:rPr>
        <w:t xml:space="preserve"> Я</w:t>
      </w:r>
    </w:p>
    <w:p w14:paraId="54872977" w14:textId="77777777" w:rsidR="00AE5341" w:rsidRPr="00670265" w:rsidRDefault="00AE5341" w:rsidP="00D958CC">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D958CC" w:rsidRPr="00670265" w14:paraId="1D4947A8" w14:textId="77777777" w:rsidTr="00067FC5">
        <w:trPr>
          <w:trHeight w:val="460"/>
        </w:trPr>
        <w:tc>
          <w:tcPr>
            <w:tcW w:w="1765" w:type="pct"/>
            <w:hideMark/>
          </w:tcPr>
          <w:p w14:paraId="57C32D49" w14:textId="7BE384EF" w:rsidR="00D958CC" w:rsidRPr="00670265" w:rsidRDefault="0002743A" w:rsidP="00067FC5">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18 грудня</w:t>
            </w:r>
            <w:r w:rsidR="00305A81">
              <w:rPr>
                <w:rFonts w:ascii="Times New Roman" w:eastAsia="Times New Roman" w:hAnsi="Times New Roman"/>
                <w:b/>
                <w:sz w:val="28"/>
                <w:szCs w:val="24"/>
                <w:lang w:eastAsia="ru-RU"/>
              </w:rPr>
              <w:t xml:space="preserve"> </w:t>
            </w:r>
            <w:r w:rsidR="00D958CC" w:rsidRPr="00670265">
              <w:rPr>
                <w:rFonts w:ascii="Times New Roman" w:eastAsia="Times New Roman" w:hAnsi="Times New Roman"/>
                <w:b/>
                <w:sz w:val="28"/>
                <w:szCs w:val="24"/>
                <w:lang w:eastAsia="ru-RU"/>
              </w:rPr>
              <w:t>2024 року</w:t>
            </w:r>
          </w:p>
        </w:tc>
        <w:tc>
          <w:tcPr>
            <w:tcW w:w="1471" w:type="pct"/>
            <w:hideMark/>
          </w:tcPr>
          <w:p w14:paraId="75AD3F14" w14:textId="77777777" w:rsidR="00D958CC" w:rsidRPr="00670265" w:rsidRDefault="00D958CC" w:rsidP="00067FC5">
            <w:pPr>
              <w:spacing w:after="0" w:line="240" w:lineRule="auto"/>
              <w:jc w:val="center"/>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Київ</w:t>
            </w:r>
          </w:p>
        </w:tc>
        <w:tc>
          <w:tcPr>
            <w:tcW w:w="1764" w:type="pct"/>
            <w:hideMark/>
          </w:tcPr>
          <w:p w14:paraId="1259E23F" w14:textId="607F4291" w:rsidR="00D958CC" w:rsidRPr="00670265" w:rsidRDefault="00D958CC" w:rsidP="00067FC5">
            <w:pPr>
              <w:spacing w:after="0" w:line="240" w:lineRule="auto"/>
              <w:ind w:firstLine="567"/>
              <w:jc w:val="right"/>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 xml:space="preserve">            № </w:t>
            </w:r>
            <w:r w:rsidR="0002743A">
              <w:rPr>
                <w:rFonts w:ascii="Times New Roman" w:eastAsia="Times New Roman" w:hAnsi="Times New Roman"/>
                <w:b/>
                <w:sz w:val="28"/>
                <w:szCs w:val="24"/>
                <w:lang w:eastAsia="ru-RU"/>
              </w:rPr>
              <w:t>7</w:t>
            </w:r>
            <w:r w:rsidR="00A52260">
              <w:rPr>
                <w:rFonts w:ascii="Times New Roman" w:eastAsia="Times New Roman" w:hAnsi="Times New Roman"/>
                <w:b/>
                <w:sz w:val="28"/>
                <w:szCs w:val="24"/>
                <w:lang w:eastAsia="ru-RU"/>
              </w:rPr>
              <w:t>95</w:t>
            </w:r>
            <w:r w:rsidRPr="00670265">
              <w:rPr>
                <w:rFonts w:ascii="Times New Roman" w:eastAsia="Times New Roman" w:hAnsi="Times New Roman"/>
                <w:b/>
                <w:sz w:val="28"/>
                <w:szCs w:val="24"/>
                <w:lang w:eastAsia="ru-RU"/>
              </w:rPr>
              <w:t xml:space="preserve">дс-24 </w:t>
            </w:r>
          </w:p>
        </w:tc>
      </w:tr>
    </w:tbl>
    <w:p w14:paraId="1F4EB76C"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29DF7756"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 xml:space="preserve">Про відмову у відкритті </w:t>
      </w:r>
    </w:p>
    <w:p w14:paraId="7CF1F48E"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дисциплінарного провадження</w:t>
      </w:r>
    </w:p>
    <w:p w14:paraId="693FF560"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4B26633C" w14:textId="0ECBA288" w:rsidR="00E8298C" w:rsidRDefault="0002743A" w:rsidP="00305A81">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8600A1">
        <w:rPr>
          <w:rFonts w:ascii="Times New Roman" w:hAnsi="Times New Roman"/>
          <w:sz w:val="28"/>
          <w:szCs w:val="28"/>
        </w:rPr>
        <w:t xml:space="preserve"> </w:t>
      </w:r>
      <w:r w:rsidR="00D958CC" w:rsidRPr="00670265">
        <w:rPr>
          <w:rFonts w:ascii="Times New Roman" w:hAnsi="Times New Roman"/>
          <w:sz w:val="28"/>
          <w:szCs w:val="28"/>
        </w:rPr>
        <w:t>Кваліфікаційно-дисциплінарної комісії прокурорів</w:t>
      </w:r>
      <w:r w:rsidR="00305A81">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D958CC" w:rsidRPr="00670265">
        <w:rPr>
          <w:rFonts w:ascii="Times New Roman" w:hAnsi="Times New Roman"/>
          <w:sz w:val="28"/>
          <w:szCs w:val="28"/>
        </w:rPr>
        <w:t xml:space="preserve">, розглянувши дисциплінарну </w:t>
      </w:r>
      <w:bookmarkStart w:id="0" w:name="_Hlk124933696"/>
      <w:r w:rsidR="00D958CC" w:rsidRPr="00670265">
        <w:rPr>
          <w:rFonts w:ascii="Times New Roman" w:hAnsi="Times New Roman"/>
          <w:sz w:val="28"/>
          <w:szCs w:val="28"/>
        </w:rPr>
        <w:t>скаргу</w:t>
      </w:r>
      <w:r w:rsidR="00E8298C" w:rsidRPr="00670265">
        <w:rPr>
          <w:rFonts w:ascii="Times New Roman" w:hAnsi="Times New Roman"/>
          <w:sz w:val="28"/>
          <w:szCs w:val="28"/>
        </w:rPr>
        <w:t xml:space="preserve"> </w:t>
      </w:r>
      <w:r w:rsidR="000B50FC">
        <w:rPr>
          <w:rFonts w:ascii="Times New Roman" w:hAnsi="Times New Roman"/>
          <w:sz w:val="28"/>
          <w:szCs w:val="28"/>
        </w:rPr>
        <w:t>Особа 1</w:t>
      </w:r>
      <w:r w:rsidR="00A52260">
        <w:rPr>
          <w:rFonts w:ascii="Times New Roman" w:hAnsi="Times New Roman"/>
          <w:sz w:val="28"/>
          <w:szCs w:val="28"/>
        </w:rPr>
        <w:t xml:space="preserve">, </w:t>
      </w:r>
      <w:r w:rsidR="000B50FC">
        <w:rPr>
          <w:rFonts w:ascii="Times New Roman" w:hAnsi="Times New Roman"/>
          <w:sz w:val="28"/>
          <w:szCs w:val="28"/>
        </w:rPr>
        <w:t>Особа 2</w:t>
      </w:r>
      <w:r w:rsidR="00A52260">
        <w:rPr>
          <w:rFonts w:ascii="Times New Roman" w:hAnsi="Times New Roman"/>
          <w:sz w:val="28"/>
          <w:szCs w:val="28"/>
        </w:rPr>
        <w:t xml:space="preserve"> та </w:t>
      </w:r>
      <w:r w:rsidR="000B50FC">
        <w:rPr>
          <w:rFonts w:ascii="Times New Roman" w:hAnsi="Times New Roman"/>
          <w:sz w:val="28"/>
          <w:szCs w:val="28"/>
        </w:rPr>
        <w:t>Особа 3</w:t>
      </w:r>
      <w:r w:rsidR="00A52260">
        <w:rPr>
          <w:rFonts w:ascii="Times New Roman" w:hAnsi="Times New Roman"/>
          <w:sz w:val="28"/>
          <w:szCs w:val="28"/>
        </w:rPr>
        <w:t xml:space="preserve"> </w:t>
      </w:r>
      <w:r w:rsidR="00E8298C" w:rsidRPr="00670265">
        <w:rPr>
          <w:rFonts w:ascii="Times New Roman" w:hAnsi="Times New Roman"/>
          <w:sz w:val="28"/>
          <w:szCs w:val="28"/>
        </w:rPr>
        <w:t>стосовно</w:t>
      </w:r>
      <w:bookmarkEnd w:id="0"/>
      <w:r w:rsidR="00A52260">
        <w:rPr>
          <w:rFonts w:ascii="Times New Roman" w:hAnsi="Times New Roman"/>
          <w:sz w:val="28"/>
          <w:szCs w:val="28"/>
        </w:rPr>
        <w:t xml:space="preserve"> прокурора відділу Волинської обласної прокуратури Федоренка Руслана Васильовича</w:t>
      </w:r>
      <w:r w:rsidR="00305A81">
        <w:rPr>
          <w:rFonts w:ascii="Times New Roman" w:hAnsi="Times New Roman"/>
          <w:sz w:val="28"/>
          <w:szCs w:val="28"/>
        </w:rPr>
        <w:t>,</w:t>
      </w:r>
    </w:p>
    <w:p w14:paraId="2AED6106" w14:textId="77777777" w:rsidR="00305A81" w:rsidRPr="00670265" w:rsidRDefault="00305A81" w:rsidP="00305A81">
      <w:pPr>
        <w:pStyle w:val="ae"/>
        <w:widowControl w:val="0"/>
        <w:tabs>
          <w:tab w:val="left" w:pos="993"/>
        </w:tabs>
        <w:ind w:firstLine="709"/>
        <w:contextualSpacing/>
        <w:jc w:val="both"/>
        <w:rPr>
          <w:rFonts w:ascii="Times New Roman" w:hAnsi="Times New Roman"/>
          <w:sz w:val="28"/>
          <w:szCs w:val="28"/>
        </w:rPr>
      </w:pPr>
    </w:p>
    <w:p w14:paraId="388F2A64" w14:textId="77777777" w:rsidR="00D958CC" w:rsidRPr="00670265" w:rsidRDefault="00D958CC" w:rsidP="00D958CC">
      <w:pPr>
        <w:widowControl w:val="0"/>
        <w:spacing w:after="0" w:line="240" w:lineRule="auto"/>
        <w:contextualSpacing/>
        <w:jc w:val="center"/>
        <w:rPr>
          <w:rFonts w:ascii="Times New Roman" w:hAnsi="Times New Roman"/>
          <w:b/>
          <w:noProof/>
          <w:sz w:val="28"/>
          <w:szCs w:val="28"/>
          <w:lang w:eastAsia="uk-UA"/>
        </w:rPr>
      </w:pPr>
      <w:r w:rsidRPr="00670265">
        <w:rPr>
          <w:rFonts w:ascii="Times New Roman" w:hAnsi="Times New Roman"/>
          <w:b/>
          <w:noProof/>
          <w:sz w:val="28"/>
          <w:szCs w:val="28"/>
          <w:lang w:eastAsia="uk-UA"/>
        </w:rPr>
        <w:t>УСТАНОВИВ:</w:t>
      </w:r>
    </w:p>
    <w:p w14:paraId="675A140B" w14:textId="77777777" w:rsidR="00D958CC" w:rsidRPr="00670265" w:rsidRDefault="00D958CC" w:rsidP="00D958CC">
      <w:pPr>
        <w:widowControl w:val="0"/>
        <w:tabs>
          <w:tab w:val="left" w:pos="993"/>
        </w:tabs>
        <w:spacing w:after="0" w:line="240" w:lineRule="auto"/>
        <w:contextualSpacing/>
        <w:rPr>
          <w:rFonts w:ascii="Times New Roman" w:hAnsi="Times New Roman"/>
          <w:b/>
          <w:noProof/>
          <w:sz w:val="28"/>
          <w:szCs w:val="28"/>
          <w:lang w:eastAsia="uk-UA"/>
        </w:rPr>
      </w:pPr>
    </w:p>
    <w:p w14:paraId="05BFE269" w14:textId="5ED352B3" w:rsidR="00D958CC" w:rsidRPr="00670265" w:rsidRDefault="00D958CC" w:rsidP="00C44B88">
      <w:pPr>
        <w:pStyle w:val="a9"/>
        <w:widowControl w:val="0"/>
        <w:numPr>
          <w:ilvl w:val="0"/>
          <w:numId w:val="1"/>
        </w:numPr>
        <w:tabs>
          <w:tab w:val="left" w:pos="851"/>
          <w:tab w:val="left" w:pos="993"/>
        </w:tabs>
        <w:spacing w:after="0" w:line="240" w:lineRule="auto"/>
        <w:jc w:val="both"/>
        <w:rPr>
          <w:rFonts w:ascii="Times New Roman" w:hAnsi="Times New Roman"/>
          <w:b/>
          <w:sz w:val="28"/>
          <w:szCs w:val="28"/>
        </w:rPr>
      </w:pPr>
      <w:r w:rsidRPr="00670265">
        <w:rPr>
          <w:rFonts w:ascii="Times New Roman" w:hAnsi="Times New Roman"/>
          <w:b/>
          <w:sz w:val="28"/>
          <w:szCs w:val="28"/>
        </w:rPr>
        <w:t>Інформація про зміст скарги</w:t>
      </w:r>
    </w:p>
    <w:p w14:paraId="65112C09" w14:textId="77777777" w:rsidR="00C44B88" w:rsidRPr="00670265" w:rsidRDefault="00C44B88" w:rsidP="00C44B88">
      <w:pPr>
        <w:widowControl w:val="0"/>
        <w:tabs>
          <w:tab w:val="left" w:pos="851"/>
          <w:tab w:val="left" w:pos="993"/>
        </w:tabs>
        <w:spacing w:after="0" w:line="240" w:lineRule="auto"/>
        <w:jc w:val="both"/>
        <w:rPr>
          <w:rFonts w:ascii="Times New Roman" w:hAnsi="Times New Roman"/>
          <w:b/>
          <w:sz w:val="28"/>
          <w:szCs w:val="28"/>
        </w:rPr>
      </w:pPr>
    </w:p>
    <w:p w14:paraId="0FB8C4D7" w14:textId="010AF062" w:rsidR="00D34FFC" w:rsidRPr="00670265" w:rsidRDefault="00D958CC" w:rsidP="00D34FFC">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0B50FC">
        <w:rPr>
          <w:rFonts w:ascii="Times New Roman" w:hAnsi="Times New Roman"/>
          <w:sz w:val="28"/>
          <w:szCs w:val="28"/>
        </w:rPr>
        <w:t>Особа 1</w:t>
      </w:r>
      <w:r w:rsidR="00A52260">
        <w:rPr>
          <w:rFonts w:ascii="Times New Roman" w:hAnsi="Times New Roman"/>
          <w:sz w:val="28"/>
          <w:szCs w:val="28"/>
        </w:rPr>
        <w:t xml:space="preserve">, </w:t>
      </w:r>
      <w:r w:rsidR="000B50FC">
        <w:rPr>
          <w:rFonts w:ascii="Times New Roman" w:hAnsi="Times New Roman"/>
          <w:sz w:val="28"/>
          <w:szCs w:val="28"/>
        </w:rPr>
        <w:t>Особа 2</w:t>
      </w:r>
      <w:r w:rsidR="00A52260">
        <w:rPr>
          <w:rFonts w:ascii="Times New Roman" w:hAnsi="Times New Roman"/>
          <w:sz w:val="28"/>
          <w:szCs w:val="28"/>
        </w:rPr>
        <w:t xml:space="preserve"> та </w:t>
      </w:r>
      <w:r w:rsidR="00A52260">
        <w:rPr>
          <w:rFonts w:ascii="Times New Roman" w:hAnsi="Times New Roman"/>
          <w:sz w:val="28"/>
          <w:szCs w:val="28"/>
        </w:rPr>
        <w:br/>
      </w:r>
      <w:r w:rsidR="000B50FC">
        <w:rPr>
          <w:rFonts w:ascii="Times New Roman" w:hAnsi="Times New Roman"/>
          <w:sz w:val="28"/>
          <w:szCs w:val="28"/>
        </w:rPr>
        <w:t>Особа 3</w:t>
      </w:r>
      <w:r w:rsidR="00A52260">
        <w:rPr>
          <w:rFonts w:ascii="Times New Roman" w:hAnsi="Times New Roman"/>
          <w:sz w:val="28"/>
          <w:szCs w:val="28"/>
        </w:rPr>
        <w:t xml:space="preserve"> </w:t>
      </w:r>
      <w:r w:rsidRPr="00670265">
        <w:rPr>
          <w:rFonts w:ascii="Times New Roman" w:hAnsi="Times New Roman"/>
          <w:sz w:val="28"/>
          <w:szCs w:val="28"/>
        </w:rPr>
        <w:t>про вчинення дисциплінарного проступку прокурор</w:t>
      </w:r>
      <w:r w:rsidR="00305A81">
        <w:rPr>
          <w:rFonts w:ascii="Times New Roman" w:hAnsi="Times New Roman"/>
          <w:sz w:val="28"/>
          <w:szCs w:val="28"/>
        </w:rPr>
        <w:t xml:space="preserve">ом </w:t>
      </w:r>
      <w:r w:rsidR="00A52260">
        <w:rPr>
          <w:rFonts w:ascii="Times New Roman" w:hAnsi="Times New Roman"/>
          <w:sz w:val="28"/>
          <w:szCs w:val="28"/>
        </w:rPr>
        <w:br/>
        <w:t>Федоренком Р.В.</w:t>
      </w:r>
    </w:p>
    <w:p w14:paraId="77DD1149" w14:textId="39B3DB7F" w:rsidR="00D958CC" w:rsidRPr="00670265" w:rsidRDefault="00D958CC" w:rsidP="00D958CC">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670265">
        <w:rPr>
          <w:rFonts w:ascii="Times New Roman" w:hAnsi="Times New Roman"/>
          <w:sz w:val="28"/>
          <w:szCs w:val="28"/>
        </w:rPr>
        <w:t>розподілено</w:t>
      </w:r>
      <w:proofErr w:type="spellEnd"/>
      <w:r w:rsidRPr="00670265">
        <w:rPr>
          <w:rFonts w:ascii="Times New Roman" w:hAnsi="Times New Roman"/>
          <w:sz w:val="28"/>
          <w:szCs w:val="28"/>
        </w:rPr>
        <w:t xml:space="preserve"> мені (протокол розподілу від </w:t>
      </w:r>
      <w:r w:rsidR="0002743A">
        <w:rPr>
          <w:rFonts w:ascii="Times New Roman" w:hAnsi="Times New Roman"/>
          <w:sz w:val="28"/>
          <w:szCs w:val="28"/>
        </w:rPr>
        <w:t>1</w:t>
      </w:r>
      <w:r w:rsidR="00A52260">
        <w:rPr>
          <w:rFonts w:ascii="Times New Roman" w:hAnsi="Times New Roman"/>
          <w:sz w:val="28"/>
          <w:szCs w:val="28"/>
        </w:rPr>
        <w:t>3</w:t>
      </w:r>
      <w:r w:rsidR="0002743A">
        <w:rPr>
          <w:rFonts w:ascii="Times New Roman" w:hAnsi="Times New Roman"/>
          <w:sz w:val="28"/>
          <w:szCs w:val="28"/>
        </w:rPr>
        <w:t xml:space="preserve"> грудня</w:t>
      </w:r>
      <w:r w:rsidR="00305A81">
        <w:rPr>
          <w:rFonts w:ascii="Times New Roman" w:hAnsi="Times New Roman"/>
          <w:sz w:val="28"/>
          <w:szCs w:val="28"/>
        </w:rPr>
        <w:t xml:space="preserve"> </w:t>
      </w:r>
      <w:r w:rsidRPr="00670265">
        <w:rPr>
          <w:rFonts w:ascii="Times New Roman" w:hAnsi="Times New Roman"/>
          <w:sz w:val="28"/>
          <w:szCs w:val="28"/>
        </w:rPr>
        <w:t xml:space="preserve">2024 року). </w:t>
      </w:r>
    </w:p>
    <w:p w14:paraId="76ED1181"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Вирішуючи питання щодо відкриття дисциплінарного провадження встановлено таке. </w:t>
      </w:r>
    </w:p>
    <w:p w14:paraId="6DB1D725" w14:textId="71D31D48" w:rsidR="00A52260" w:rsidRDefault="00D958CC" w:rsidP="00A52260">
      <w:pPr>
        <w:widowControl w:val="0"/>
        <w:spacing w:after="0" w:line="240" w:lineRule="auto"/>
        <w:ind w:firstLine="708"/>
        <w:jc w:val="both"/>
        <w:rPr>
          <w:rFonts w:ascii="Times New Roman" w:hAnsi="Times New Roman"/>
          <w:sz w:val="28"/>
          <w:szCs w:val="28"/>
        </w:rPr>
      </w:pPr>
      <w:r w:rsidRPr="00670265">
        <w:rPr>
          <w:rFonts w:ascii="Times New Roman" w:hAnsi="Times New Roman"/>
          <w:sz w:val="28"/>
          <w:szCs w:val="28"/>
        </w:rPr>
        <w:t>Автор</w:t>
      </w:r>
      <w:r w:rsidR="00A52260">
        <w:rPr>
          <w:rFonts w:ascii="Times New Roman" w:hAnsi="Times New Roman"/>
          <w:sz w:val="28"/>
          <w:szCs w:val="28"/>
        </w:rPr>
        <w:t>и</w:t>
      </w:r>
      <w:r w:rsidRPr="00670265">
        <w:rPr>
          <w:rFonts w:ascii="Times New Roman" w:hAnsi="Times New Roman"/>
          <w:sz w:val="28"/>
          <w:szCs w:val="28"/>
        </w:rPr>
        <w:t xml:space="preserve"> скарги </w:t>
      </w:r>
      <w:r w:rsidR="0031217B" w:rsidRPr="00670265">
        <w:rPr>
          <w:rFonts w:ascii="Times New Roman" w:hAnsi="Times New Roman"/>
          <w:sz w:val="28"/>
          <w:szCs w:val="28"/>
        </w:rPr>
        <w:t>вказа</w:t>
      </w:r>
      <w:r w:rsidR="00A52260">
        <w:rPr>
          <w:rFonts w:ascii="Times New Roman" w:hAnsi="Times New Roman"/>
          <w:sz w:val="28"/>
          <w:szCs w:val="28"/>
        </w:rPr>
        <w:t>ли</w:t>
      </w:r>
      <w:r w:rsidRPr="00670265">
        <w:rPr>
          <w:rFonts w:ascii="Times New Roman" w:hAnsi="Times New Roman"/>
          <w:sz w:val="28"/>
          <w:szCs w:val="28"/>
        </w:rPr>
        <w:t>, щ</w:t>
      </w:r>
      <w:r w:rsidR="00DD2935" w:rsidRPr="00670265">
        <w:rPr>
          <w:rFonts w:ascii="Times New Roman" w:hAnsi="Times New Roman"/>
          <w:sz w:val="28"/>
          <w:szCs w:val="28"/>
        </w:rPr>
        <w:t xml:space="preserve">о </w:t>
      </w:r>
      <w:r w:rsidR="00A52260">
        <w:rPr>
          <w:rFonts w:ascii="Times New Roman" w:hAnsi="Times New Roman"/>
          <w:sz w:val="28"/>
          <w:szCs w:val="28"/>
        </w:rPr>
        <w:t xml:space="preserve">слідчим відділом ТУ ДБР у м. Львові (з дислокацією в м. Луцьку) здійснюється досудове розслідування кримінального провадження стосовно працівника поліції </w:t>
      </w:r>
      <w:r w:rsidR="000B50FC">
        <w:rPr>
          <w:rFonts w:ascii="Times New Roman" w:hAnsi="Times New Roman"/>
          <w:sz w:val="28"/>
          <w:szCs w:val="28"/>
        </w:rPr>
        <w:t xml:space="preserve">Особа 4. </w:t>
      </w:r>
    </w:p>
    <w:p w14:paraId="541A07F9" w14:textId="1F6D50B6" w:rsidR="00A52260" w:rsidRDefault="00A52260" w:rsidP="00A52260">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Процесуальне керівництво у вказаному кримінальному провадженні здійснюється прокурорами Волинської обласної прокуратури, у тому числі, прокурором Федоренком Р.В.</w:t>
      </w:r>
    </w:p>
    <w:p w14:paraId="25F22574" w14:textId="76693074" w:rsidR="00A52260" w:rsidRDefault="00A52260" w:rsidP="00A52260">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Водночас, на думку скаржників, </w:t>
      </w:r>
      <w:r w:rsidR="004C1B82">
        <w:rPr>
          <w:rFonts w:ascii="Times New Roman" w:hAnsi="Times New Roman"/>
          <w:sz w:val="28"/>
          <w:szCs w:val="28"/>
        </w:rPr>
        <w:t>названим прокурором</w:t>
      </w:r>
      <w:r>
        <w:rPr>
          <w:rFonts w:ascii="Times New Roman" w:hAnsi="Times New Roman"/>
          <w:sz w:val="28"/>
          <w:szCs w:val="28"/>
        </w:rPr>
        <w:t xml:space="preserve"> під час процесуального керівництва досудовим розслідуванням у вказаному кримінальному провадженні вчинено протиправні дії. </w:t>
      </w:r>
    </w:p>
    <w:p w14:paraId="75A7EF35" w14:textId="66C25475" w:rsidR="00A90877" w:rsidRDefault="00A52260" w:rsidP="00A52260">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Зокрема, прокурор Федоренко Р.В. умисно не погодив повідомлення про підозру </w:t>
      </w:r>
      <w:r w:rsidR="000B50FC">
        <w:rPr>
          <w:rFonts w:ascii="Times New Roman" w:hAnsi="Times New Roman"/>
          <w:sz w:val="28"/>
          <w:szCs w:val="28"/>
        </w:rPr>
        <w:t>Особа 4,</w:t>
      </w:r>
      <w:r w:rsidR="004C1B82">
        <w:rPr>
          <w:rFonts w:ascii="Times New Roman" w:hAnsi="Times New Roman"/>
          <w:sz w:val="28"/>
          <w:szCs w:val="28"/>
        </w:rPr>
        <w:t xml:space="preserve"> </w:t>
      </w:r>
      <w:r>
        <w:rPr>
          <w:rFonts w:ascii="Times New Roman" w:hAnsi="Times New Roman"/>
          <w:sz w:val="28"/>
          <w:szCs w:val="28"/>
        </w:rPr>
        <w:t>повернувши її слідчому на доопрацювання, а надалі погодив вже змінене повідомлення про підозру за менш тяжкі правопорушення.</w:t>
      </w:r>
    </w:p>
    <w:p w14:paraId="750596B2" w14:textId="7F238823" w:rsidR="00A90877" w:rsidRDefault="00A90877" w:rsidP="00A52260">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Отже, скаржники вважали, що прокурор Федоренко Р.В. допустив </w:t>
      </w:r>
      <w:r>
        <w:rPr>
          <w:rFonts w:ascii="Times New Roman" w:hAnsi="Times New Roman"/>
          <w:sz w:val="28"/>
          <w:szCs w:val="28"/>
        </w:rPr>
        <w:lastRenderedPageBreak/>
        <w:t xml:space="preserve">зловживання службовим становищем, перевищив службові повноваження, неналежно виконав службові </w:t>
      </w:r>
      <w:r w:rsidR="004C1B82">
        <w:rPr>
          <w:rFonts w:ascii="Times New Roman" w:hAnsi="Times New Roman"/>
          <w:sz w:val="28"/>
          <w:szCs w:val="28"/>
        </w:rPr>
        <w:t>обов’язки</w:t>
      </w:r>
      <w:r>
        <w:rPr>
          <w:rFonts w:ascii="Times New Roman" w:hAnsi="Times New Roman"/>
          <w:sz w:val="28"/>
          <w:szCs w:val="28"/>
        </w:rPr>
        <w:t xml:space="preserve"> через несумлінне ставлення до них, </w:t>
      </w:r>
      <w:r w:rsidR="004C1B82">
        <w:rPr>
          <w:rFonts w:ascii="Times New Roman" w:hAnsi="Times New Roman"/>
          <w:sz w:val="28"/>
          <w:szCs w:val="28"/>
        </w:rPr>
        <w:t>сфальсифікував</w:t>
      </w:r>
      <w:r>
        <w:rPr>
          <w:rFonts w:ascii="Times New Roman" w:hAnsi="Times New Roman"/>
          <w:sz w:val="28"/>
          <w:szCs w:val="28"/>
        </w:rPr>
        <w:t xml:space="preserve"> матеріали досудового розслідування, а також вступив у зговір та за неправомірну вигоду своїми діями сприяв уникненню від кримінальної відповідальності </w:t>
      </w:r>
      <w:r w:rsidR="004C1B82">
        <w:rPr>
          <w:rFonts w:ascii="Times New Roman" w:hAnsi="Times New Roman"/>
          <w:sz w:val="28"/>
          <w:szCs w:val="28"/>
        </w:rPr>
        <w:t>працівника поліції</w:t>
      </w:r>
      <w:r>
        <w:rPr>
          <w:rFonts w:ascii="Times New Roman" w:hAnsi="Times New Roman"/>
          <w:sz w:val="28"/>
          <w:szCs w:val="28"/>
        </w:rPr>
        <w:t xml:space="preserve"> </w:t>
      </w:r>
      <w:r w:rsidR="000B50FC">
        <w:rPr>
          <w:rFonts w:ascii="Times New Roman" w:hAnsi="Times New Roman"/>
          <w:sz w:val="28"/>
          <w:szCs w:val="28"/>
        </w:rPr>
        <w:t xml:space="preserve">Особа 4. </w:t>
      </w:r>
      <w:r w:rsidR="00A52260">
        <w:rPr>
          <w:rFonts w:ascii="Times New Roman" w:hAnsi="Times New Roman"/>
          <w:sz w:val="28"/>
          <w:szCs w:val="28"/>
        </w:rPr>
        <w:t xml:space="preserve">  </w:t>
      </w:r>
    </w:p>
    <w:p w14:paraId="47CA5230" w14:textId="3747ECEC" w:rsidR="00A90877" w:rsidRDefault="00A90877" w:rsidP="00A90877">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З огляду на викладене, скаржник</w:t>
      </w:r>
      <w:r>
        <w:rPr>
          <w:rFonts w:ascii="Times New Roman" w:hAnsi="Times New Roman"/>
          <w:sz w:val="28"/>
          <w:szCs w:val="28"/>
        </w:rPr>
        <w:t>и</w:t>
      </w:r>
      <w:r w:rsidRPr="00670265">
        <w:rPr>
          <w:rFonts w:ascii="Times New Roman" w:hAnsi="Times New Roman"/>
          <w:sz w:val="28"/>
          <w:szCs w:val="28"/>
        </w:rPr>
        <w:t xml:space="preserve"> проси</w:t>
      </w:r>
      <w:r>
        <w:rPr>
          <w:rFonts w:ascii="Times New Roman" w:hAnsi="Times New Roman"/>
          <w:sz w:val="28"/>
          <w:szCs w:val="28"/>
        </w:rPr>
        <w:t>ли</w:t>
      </w:r>
      <w:r w:rsidRPr="00670265">
        <w:rPr>
          <w:rFonts w:ascii="Times New Roman" w:hAnsi="Times New Roman"/>
          <w:sz w:val="28"/>
          <w:szCs w:val="28"/>
        </w:rPr>
        <w:t xml:space="preserve"> притягнути </w:t>
      </w:r>
      <w:r>
        <w:rPr>
          <w:rFonts w:ascii="Times New Roman" w:hAnsi="Times New Roman"/>
          <w:sz w:val="28"/>
          <w:szCs w:val="28"/>
        </w:rPr>
        <w:t>Федоренка Р.В.</w:t>
      </w:r>
      <w:r w:rsidRPr="00670265">
        <w:rPr>
          <w:rFonts w:ascii="Times New Roman" w:hAnsi="Times New Roman"/>
          <w:sz w:val="28"/>
          <w:szCs w:val="28"/>
        </w:rPr>
        <w:t xml:space="preserve"> до дисциплінарної відповідальності за невиконання чи неналежне виконання службових обов’язків;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w:t>
      </w:r>
    </w:p>
    <w:p w14:paraId="557CD56E" w14:textId="77777777" w:rsidR="00A90877" w:rsidRDefault="00A90877" w:rsidP="00A52260">
      <w:pPr>
        <w:widowControl w:val="0"/>
        <w:spacing w:after="0" w:line="240" w:lineRule="auto"/>
        <w:ind w:firstLine="708"/>
        <w:jc w:val="both"/>
        <w:rPr>
          <w:rFonts w:ascii="Times New Roman" w:hAnsi="Times New Roman"/>
          <w:sz w:val="28"/>
          <w:szCs w:val="28"/>
        </w:rPr>
      </w:pPr>
    </w:p>
    <w:p w14:paraId="25A8882D"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670265">
        <w:rPr>
          <w:rFonts w:ascii="Times New Roman" w:hAnsi="Times New Roman"/>
          <w:b/>
          <w:sz w:val="28"/>
          <w:szCs w:val="28"/>
        </w:rPr>
        <w:t>2.</w:t>
      </w:r>
      <w:r w:rsidRPr="00670265">
        <w:rPr>
          <w:rFonts w:ascii="Times New Roman" w:hAnsi="Times New Roman"/>
          <w:sz w:val="28"/>
          <w:szCs w:val="28"/>
        </w:rPr>
        <w:t xml:space="preserve"> </w:t>
      </w:r>
      <w:r w:rsidRPr="00670265">
        <w:rPr>
          <w:rFonts w:ascii="Times New Roman" w:hAnsi="Times New Roman"/>
          <w:b/>
          <w:sz w:val="28"/>
          <w:szCs w:val="28"/>
        </w:rPr>
        <w:t>Щодо встановлених фактичних відомостей</w:t>
      </w:r>
    </w:p>
    <w:p w14:paraId="65562045" w14:textId="77777777" w:rsidR="00FA0271" w:rsidRPr="00670265" w:rsidRDefault="00FA0271"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7F83BACD" w14:textId="2BFC1B00" w:rsidR="0053143F" w:rsidRDefault="0053143F" w:rsidP="00A90877">
      <w:pPr>
        <w:widowControl w:val="0"/>
        <w:tabs>
          <w:tab w:val="left" w:pos="567"/>
          <w:tab w:val="left" w:pos="851"/>
        </w:tabs>
        <w:spacing w:line="240" w:lineRule="auto"/>
        <w:ind w:firstLine="567"/>
        <w:contextualSpacing/>
        <w:jc w:val="both"/>
        <w:rPr>
          <w:rFonts w:ascii="Times New Roman" w:hAnsi="Times New Roman"/>
          <w:sz w:val="28"/>
          <w:szCs w:val="28"/>
        </w:rPr>
      </w:pPr>
      <w:r w:rsidRPr="00670265">
        <w:rPr>
          <w:rFonts w:ascii="Times New Roman" w:hAnsi="Times New Roman"/>
          <w:color w:val="000000" w:themeColor="text1"/>
          <w:sz w:val="28"/>
          <w:szCs w:val="28"/>
        </w:rPr>
        <w:tab/>
      </w:r>
      <w:r w:rsidR="00A90877">
        <w:rPr>
          <w:rFonts w:ascii="Times New Roman" w:hAnsi="Times New Roman"/>
          <w:sz w:val="28"/>
          <w:szCs w:val="28"/>
        </w:rPr>
        <w:t xml:space="preserve">До дисциплінарної скарги долучено копії: ухвали слідчого судді Личаківського районного суду м. Львова від 31 січня 2024 року </w:t>
      </w:r>
      <w:r w:rsidR="00A90877">
        <w:rPr>
          <w:rFonts w:ascii="Times New Roman" w:hAnsi="Times New Roman"/>
          <w:sz w:val="28"/>
          <w:szCs w:val="28"/>
        </w:rPr>
        <w:br/>
        <w:t xml:space="preserve">(справа № </w:t>
      </w:r>
      <w:r w:rsidR="000B50FC">
        <w:rPr>
          <w:rFonts w:ascii="Times New Roman" w:hAnsi="Times New Roman"/>
          <w:sz w:val="28"/>
          <w:szCs w:val="28"/>
        </w:rPr>
        <w:t>(конфіденційна інформація)</w:t>
      </w:r>
      <w:r w:rsidR="00A90877">
        <w:rPr>
          <w:rFonts w:ascii="Times New Roman" w:hAnsi="Times New Roman"/>
          <w:sz w:val="28"/>
          <w:szCs w:val="28"/>
        </w:rPr>
        <w:t xml:space="preserve">); повідомлення про підозру листопад 2022 року; вказівки прокурора у кримінальному провадженні від 05 жовтня 2022 року; повідомлення про підозру від 21 серпня 2023 року; постанови про об’єднання матеріалів досудових розслідувань від 22 вересня 2022 року; витягів з ЄРДР. </w:t>
      </w:r>
    </w:p>
    <w:p w14:paraId="6AF396D3" w14:textId="77777777" w:rsidR="0001168F" w:rsidRPr="00670265" w:rsidRDefault="0001168F" w:rsidP="00D958CC">
      <w:pPr>
        <w:widowControl w:val="0"/>
        <w:tabs>
          <w:tab w:val="left" w:pos="851"/>
          <w:tab w:val="left" w:pos="993"/>
        </w:tabs>
        <w:spacing w:after="0" w:line="240" w:lineRule="auto"/>
        <w:contextualSpacing/>
        <w:jc w:val="both"/>
        <w:rPr>
          <w:rFonts w:ascii="Times New Roman" w:hAnsi="Times New Roman"/>
          <w:color w:val="000000" w:themeColor="text1"/>
          <w:sz w:val="28"/>
          <w:szCs w:val="28"/>
        </w:rPr>
      </w:pPr>
    </w:p>
    <w:p w14:paraId="08C0ED24" w14:textId="77777777" w:rsidR="00D958CC" w:rsidRPr="00670265" w:rsidRDefault="00D958CC" w:rsidP="00D958CC">
      <w:pPr>
        <w:widowControl w:val="0"/>
        <w:tabs>
          <w:tab w:val="left" w:pos="851"/>
          <w:tab w:val="left" w:pos="993"/>
        </w:tabs>
        <w:spacing w:after="0" w:line="240" w:lineRule="auto"/>
        <w:ind w:firstLine="709"/>
        <w:jc w:val="both"/>
        <w:rPr>
          <w:rFonts w:ascii="Times New Roman" w:hAnsi="Times New Roman"/>
          <w:b/>
          <w:sz w:val="28"/>
          <w:szCs w:val="28"/>
        </w:rPr>
      </w:pPr>
      <w:r w:rsidRPr="00670265">
        <w:rPr>
          <w:rFonts w:ascii="Times New Roman" w:hAnsi="Times New Roman"/>
          <w:b/>
          <w:sz w:val="28"/>
          <w:szCs w:val="28"/>
        </w:rPr>
        <w:t>3. Щодо джерел права, які підлягають застосуванню</w:t>
      </w:r>
    </w:p>
    <w:p w14:paraId="6F9B4529" w14:textId="77777777" w:rsidR="00FA0271" w:rsidRPr="00670265" w:rsidRDefault="00FA0271" w:rsidP="00D958CC">
      <w:pPr>
        <w:widowControl w:val="0"/>
        <w:tabs>
          <w:tab w:val="left" w:pos="851"/>
          <w:tab w:val="left" w:pos="993"/>
        </w:tabs>
        <w:spacing w:after="0" w:line="240" w:lineRule="auto"/>
        <w:ind w:firstLine="709"/>
        <w:jc w:val="both"/>
        <w:rPr>
          <w:rFonts w:ascii="Times New Roman" w:hAnsi="Times New Roman"/>
          <w:b/>
          <w:sz w:val="28"/>
          <w:szCs w:val="28"/>
        </w:rPr>
      </w:pPr>
    </w:p>
    <w:p w14:paraId="6C56462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4CE62B1"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CAD0B60" w14:textId="56E4C554"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За загальним правилом, наведеним у частині першій статті 36 </w:t>
      </w:r>
      <w:r w:rsidR="009332C1" w:rsidRPr="00670265">
        <w:rPr>
          <w:rFonts w:ascii="Times New Roman" w:hAnsi="Times New Roman"/>
          <w:sz w:val="28"/>
          <w:szCs w:val="28"/>
        </w:rPr>
        <w:t xml:space="preserve">Кримінального процесуального кодексу (далі – </w:t>
      </w:r>
      <w:r w:rsidRPr="00670265">
        <w:rPr>
          <w:rFonts w:ascii="Times New Roman" w:hAnsi="Times New Roman"/>
          <w:sz w:val="28"/>
          <w:szCs w:val="28"/>
        </w:rPr>
        <w:t>КПК</w:t>
      </w:r>
      <w:r w:rsidR="009332C1" w:rsidRPr="00670265">
        <w:rPr>
          <w:rFonts w:ascii="Times New Roman" w:hAnsi="Times New Roman"/>
          <w:sz w:val="28"/>
          <w:szCs w:val="28"/>
        </w:rPr>
        <w:t xml:space="preserve">) </w:t>
      </w:r>
      <w:r w:rsidRPr="00670265">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559A2B01" w14:textId="68004D1E" w:rsidR="00D958CC" w:rsidRPr="00670265" w:rsidRDefault="0001168F"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w:t>
      </w:r>
      <w:r w:rsidR="00D958CC" w:rsidRPr="00670265">
        <w:rPr>
          <w:rFonts w:ascii="Times New Roman" w:hAnsi="Times New Roman"/>
          <w:sz w:val="28"/>
          <w:szCs w:val="28"/>
        </w:rPr>
        <w:t>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1670A9F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w:t>
      </w:r>
      <w:r w:rsidRPr="00670265">
        <w:rPr>
          <w:rFonts w:ascii="Times New Roman" w:hAnsi="Times New Roman"/>
          <w:sz w:val="28"/>
          <w:szCs w:val="28"/>
        </w:rPr>
        <w:lastRenderedPageBreak/>
        <w:t>вимог закону, таке рішення може бути підставою для дисциплінарного провадження.</w:t>
      </w:r>
    </w:p>
    <w:p w14:paraId="7B364CF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6D3280F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58A14E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bCs/>
          <w:sz w:val="28"/>
          <w:szCs w:val="28"/>
        </w:rPr>
        <w:t xml:space="preserve">Частиною першою статті 43 </w:t>
      </w:r>
      <w:r w:rsidRPr="00670265">
        <w:rPr>
          <w:rFonts w:ascii="Times New Roman" w:hAnsi="Times New Roman"/>
          <w:sz w:val="28"/>
          <w:szCs w:val="28"/>
        </w:rPr>
        <w:t xml:space="preserve">Закону України «Про прокуратуру» визначено, що </w:t>
      </w:r>
      <w:bookmarkStart w:id="1" w:name="n417"/>
      <w:bookmarkEnd w:id="1"/>
      <w:r w:rsidRPr="006702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D50393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670265">
        <w:rPr>
          <w:rFonts w:ascii="Times New Roman" w:hAnsi="Times New Roman"/>
          <w:sz w:val="28"/>
          <w:szCs w:val="28"/>
        </w:rPr>
        <w:t>1) невиконання чи неналежне виконання службових обов’язків;</w:t>
      </w:r>
    </w:p>
    <w:p w14:paraId="69B0746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670265">
        <w:rPr>
          <w:rFonts w:ascii="Times New Roman" w:hAnsi="Times New Roman"/>
          <w:sz w:val="28"/>
          <w:szCs w:val="28"/>
        </w:rPr>
        <w:t>2) необґрунтоване зволікання з розглядом звернення;</w:t>
      </w:r>
    </w:p>
    <w:p w14:paraId="316FA4A9"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6702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30CB52C"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6702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398F214A"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6702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2FCF896"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6702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DD9712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670265">
        <w:rPr>
          <w:rFonts w:ascii="Times New Roman" w:hAnsi="Times New Roman"/>
          <w:sz w:val="28"/>
          <w:szCs w:val="28"/>
        </w:rPr>
        <w:t>7) порушення правил внутрішнього службового розпорядку;</w:t>
      </w:r>
    </w:p>
    <w:p w14:paraId="19D5C247"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6702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88AD5C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670265">
        <w:rPr>
          <w:rFonts w:ascii="Times New Roman" w:hAnsi="Times New Roman"/>
          <w:sz w:val="28"/>
          <w:szCs w:val="28"/>
        </w:rPr>
        <w:t>9) публічне висловлювання, яке є порушенням презумпції невинуватості.</w:t>
      </w:r>
    </w:p>
    <w:p w14:paraId="41378DF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B4E9E7E"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223061D"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670265">
        <w:rPr>
          <w:rFonts w:ascii="Times New Roman" w:hAnsi="Times New Roman"/>
          <w:sz w:val="28"/>
          <w:szCs w:val="28"/>
        </w:rPr>
        <w:t>2) дисциплінарна скарга є анонімною;</w:t>
      </w:r>
    </w:p>
    <w:p w14:paraId="74AE652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670265">
        <w:rPr>
          <w:rFonts w:ascii="Times New Roman" w:hAnsi="Times New Roman"/>
          <w:sz w:val="28"/>
          <w:szCs w:val="28"/>
        </w:rPr>
        <w:t>3) дисциплінарна скарга подана з підстав, не визначених </w:t>
      </w:r>
      <w:hyperlink r:id="rId9" w:anchor="n416" w:history="1">
        <w:r w:rsidRPr="00670265">
          <w:rPr>
            <w:rFonts w:ascii="Times New Roman" w:hAnsi="Times New Roman"/>
            <w:sz w:val="28"/>
            <w:szCs w:val="28"/>
          </w:rPr>
          <w:t>статтею 43</w:t>
        </w:r>
      </w:hyperlink>
      <w:r w:rsidRPr="00670265">
        <w:rPr>
          <w:rFonts w:ascii="Times New Roman" w:hAnsi="Times New Roman"/>
          <w:sz w:val="28"/>
          <w:szCs w:val="28"/>
        </w:rPr>
        <w:t> цього Закону;</w:t>
      </w:r>
    </w:p>
    <w:p w14:paraId="616C0C45"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6702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670265">
          <w:rPr>
            <w:rFonts w:ascii="Times New Roman" w:hAnsi="Times New Roman"/>
            <w:sz w:val="28"/>
            <w:szCs w:val="28"/>
          </w:rPr>
          <w:t> статтею 51</w:t>
        </w:r>
      </w:hyperlink>
      <w:r w:rsidRPr="00670265">
        <w:rPr>
          <w:rFonts w:ascii="Times New Roman" w:hAnsi="Times New Roman"/>
          <w:sz w:val="28"/>
          <w:szCs w:val="28"/>
        </w:rPr>
        <w:t> цього Закону;</w:t>
      </w:r>
      <w:bookmarkStart w:id="15" w:name="n1893"/>
      <w:bookmarkEnd w:id="15"/>
    </w:p>
    <w:p w14:paraId="091F916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670265">
        <w:rPr>
          <w:rFonts w:ascii="Times New Roman" w:hAnsi="Times New Roman"/>
          <w:sz w:val="28"/>
          <w:szCs w:val="28"/>
        </w:rPr>
        <w:t xml:space="preserve">5) дисциплінарний проступок, про який зазначено у дисциплінарній скарзі, вже був предметом перевірки і щодо нього Комісія прийняла рішення, яке не </w:t>
      </w:r>
      <w:r w:rsidRPr="00670265">
        <w:rPr>
          <w:rFonts w:ascii="Times New Roman" w:hAnsi="Times New Roman"/>
          <w:sz w:val="28"/>
          <w:szCs w:val="28"/>
        </w:rPr>
        <w:lastRenderedPageBreak/>
        <w:t>скасовано в установленому законом порядку.</w:t>
      </w:r>
      <w:bookmarkStart w:id="17" w:name="n2545"/>
      <w:bookmarkEnd w:id="17"/>
    </w:p>
    <w:p w14:paraId="376861A6" w14:textId="77777777" w:rsidR="004A10C7" w:rsidRPr="00670265" w:rsidRDefault="004A10C7"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A76E037"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670265">
        <w:rPr>
          <w:rFonts w:ascii="Times New Roman" w:hAnsi="Times New Roman"/>
          <w:sz w:val="28"/>
          <w:szCs w:val="28"/>
        </w:rPr>
        <w:t>причиновий</w:t>
      </w:r>
      <w:proofErr w:type="spellEnd"/>
      <w:r w:rsidRPr="006702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7D847FAF"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5F235761"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69DC1959" w14:textId="77777777" w:rsidR="004A10C7" w:rsidRPr="00670265" w:rsidRDefault="004A10C7" w:rsidP="004A10C7">
      <w:pPr>
        <w:widowControl w:val="0"/>
        <w:spacing w:after="0" w:line="240" w:lineRule="auto"/>
        <w:ind w:firstLine="709"/>
        <w:contextualSpacing/>
        <w:jc w:val="both"/>
        <w:rPr>
          <w:rFonts w:ascii="Times New Roman" w:hAnsi="Times New Roman"/>
          <w:sz w:val="28"/>
          <w:szCs w:val="28"/>
          <w:lang w:eastAsia="uk-UA"/>
        </w:rPr>
      </w:pPr>
      <w:r w:rsidRPr="006702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BC567DD" w14:textId="77777777" w:rsidR="004A10C7" w:rsidRDefault="004A10C7" w:rsidP="004A10C7">
      <w:pPr>
        <w:widowControl w:val="0"/>
        <w:pBdr>
          <w:bottom w:val="single" w:sz="12" w:space="12" w:color="FFFFFF"/>
        </w:pBdr>
        <w:spacing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78C2A48B" w14:textId="5E2F4E9F" w:rsidR="00325D8C" w:rsidRPr="00670265" w:rsidRDefault="00325D8C" w:rsidP="00325D8C">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8B2015">
        <w:rPr>
          <w:rFonts w:ascii="Times New Roman" w:hAnsi="Times New Roman"/>
          <w:sz w:val="28"/>
          <w:szCs w:val="28"/>
        </w:rPr>
        <w:t xml:space="preserve">За правилами частини першої статті 214 КПК України, слідчий, </w:t>
      </w:r>
      <w:proofErr w:type="spellStart"/>
      <w:r w:rsidRPr="008B2015">
        <w:rPr>
          <w:rFonts w:ascii="Times New Roman" w:hAnsi="Times New Roman"/>
          <w:sz w:val="28"/>
          <w:szCs w:val="28"/>
        </w:rPr>
        <w:t>дізнавач</w:t>
      </w:r>
      <w:proofErr w:type="spellEnd"/>
      <w:r w:rsidRPr="008B2015">
        <w:rPr>
          <w:rFonts w:ascii="Times New Roman" w:hAnsi="Times New Roman"/>
          <w:sz w:val="28"/>
          <w:szCs w:val="28"/>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8B2015">
        <w:rPr>
          <w:rFonts w:ascii="Times New Roman" w:hAnsi="Times New Roman"/>
          <w:sz w:val="28"/>
          <w:szCs w:val="28"/>
        </w:rPr>
        <w:t>внести</w:t>
      </w:r>
      <w:proofErr w:type="spellEnd"/>
      <w:r w:rsidRPr="008B2015">
        <w:rPr>
          <w:rFonts w:ascii="Times New Roman" w:hAnsi="Times New Roman"/>
          <w:sz w:val="28"/>
          <w:szCs w:val="28"/>
        </w:rPr>
        <w:t xml:space="preserve"> відповідні відомості до ЄРДР, розпочати розслідування та через 24 години з моменту </w:t>
      </w:r>
      <w:r w:rsidRPr="008B2015">
        <w:rPr>
          <w:rFonts w:ascii="Times New Roman" w:hAnsi="Times New Roman"/>
          <w:sz w:val="28"/>
          <w:szCs w:val="28"/>
        </w:rPr>
        <w:lastRenderedPageBreak/>
        <w:t>внесення таких відомостей надати заявнику витяг з ЄРДР.</w:t>
      </w:r>
    </w:p>
    <w:p w14:paraId="5803B812" w14:textId="77777777" w:rsidR="00D958CC" w:rsidRPr="00670265" w:rsidRDefault="00D958CC" w:rsidP="00325D8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670265">
        <w:rPr>
          <w:b/>
          <w:sz w:val="28"/>
          <w:szCs w:val="28"/>
          <w:lang w:val="uk-UA"/>
        </w:rPr>
        <w:t>4. Оцінка встановлених обставин та мотиви прийнятого рішення</w:t>
      </w:r>
    </w:p>
    <w:p w14:paraId="019785DF" w14:textId="77777777" w:rsidR="00FA0271" w:rsidRPr="00670265" w:rsidRDefault="00FA0271" w:rsidP="00325D8C">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21B979BC" w14:textId="593B9CAA" w:rsidR="00D958CC" w:rsidRPr="00670265" w:rsidRDefault="00D958CC" w:rsidP="00325D8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Дисциплінарна скарга </w:t>
      </w:r>
      <w:r w:rsidR="000B50FC">
        <w:rPr>
          <w:rFonts w:ascii="Times New Roman" w:hAnsi="Times New Roman"/>
          <w:sz w:val="28"/>
          <w:szCs w:val="28"/>
        </w:rPr>
        <w:t>Особа 1</w:t>
      </w:r>
      <w:r w:rsidR="00A90877">
        <w:rPr>
          <w:rFonts w:ascii="Times New Roman" w:hAnsi="Times New Roman"/>
          <w:sz w:val="28"/>
          <w:szCs w:val="28"/>
        </w:rPr>
        <w:t xml:space="preserve">, </w:t>
      </w:r>
      <w:r w:rsidR="000B50FC">
        <w:rPr>
          <w:rFonts w:ascii="Times New Roman" w:hAnsi="Times New Roman"/>
          <w:sz w:val="28"/>
          <w:szCs w:val="28"/>
        </w:rPr>
        <w:t>Особа 2</w:t>
      </w:r>
      <w:r w:rsidR="00A90877">
        <w:rPr>
          <w:rFonts w:ascii="Times New Roman" w:hAnsi="Times New Roman"/>
          <w:sz w:val="28"/>
          <w:szCs w:val="28"/>
        </w:rPr>
        <w:t xml:space="preserve"> та </w:t>
      </w:r>
      <w:r w:rsidR="00A90877">
        <w:rPr>
          <w:rFonts w:ascii="Times New Roman" w:hAnsi="Times New Roman"/>
          <w:sz w:val="28"/>
          <w:szCs w:val="28"/>
        </w:rPr>
        <w:br/>
      </w:r>
      <w:r w:rsidR="000B50FC">
        <w:rPr>
          <w:rFonts w:ascii="Times New Roman" w:hAnsi="Times New Roman"/>
          <w:sz w:val="28"/>
          <w:szCs w:val="28"/>
        </w:rPr>
        <w:t>Особа 3</w:t>
      </w:r>
      <w:r w:rsidR="00A90877">
        <w:rPr>
          <w:rFonts w:ascii="Times New Roman" w:hAnsi="Times New Roman"/>
          <w:sz w:val="28"/>
          <w:szCs w:val="28"/>
        </w:rPr>
        <w:t xml:space="preserve"> </w:t>
      </w:r>
      <w:r w:rsidRPr="00670265">
        <w:rPr>
          <w:rFonts w:ascii="Times New Roman" w:hAnsi="Times New Roman"/>
          <w:sz w:val="28"/>
          <w:szCs w:val="28"/>
        </w:rPr>
        <w:t>стосується рішень, дій та бездіяльності прокурор</w:t>
      </w:r>
      <w:r w:rsidR="0001168F">
        <w:rPr>
          <w:rFonts w:ascii="Times New Roman" w:hAnsi="Times New Roman"/>
          <w:sz w:val="28"/>
          <w:szCs w:val="28"/>
        </w:rPr>
        <w:t xml:space="preserve">а </w:t>
      </w:r>
      <w:r w:rsidR="00A90877">
        <w:rPr>
          <w:rFonts w:ascii="Times New Roman" w:hAnsi="Times New Roman"/>
          <w:sz w:val="28"/>
          <w:szCs w:val="28"/>
        </w:rPr>
        <w:t>Федоренка Р.В</w:t>
      </w:r>
      <w:r w:rsidR="0001168F">
        <w:rPr>
          <w:rFonts w:ascii="Times New Roman" w:hAnsi="Times New Roman"/>
          <w:sz w:val="28"/>
          <w:szCs w:val="28"/>
        </w:rPr>
        <w:t>.</w:t>
      </w:r>
      <w:r w:rsidRPr="00670265">
        <w:rPr>
          <w:rFonts w:ascii="Times New Roman" w:hAnsi="Times New Roman"/>
          <w:sz w:val="28"/>
          <w:szCs w:val="28"/>
        </w:rPr>
        <w:t>, вчинен</w:t>
      </w:r>
      <w:r w:rsidR="0001168F">
        <w:rPr>
          <w:rFonts w:ascii="Times New Roman" w:hAnsi="Times New Roman"/>
          <w:sz w:val="28"/>
          <w:szCs w:val="28"/>
        </w:rPr>
        <w:t>их</w:t>
      </w:r>
      <w:r w:rsidRPr="00670265">
        <w:rPr>
          <w:rFonts w:ascii="Times New Roman" w:hAnsi="Times New Roman"/>
          <w:sz w:val="28"/>
          <w:szCs w:val="28"/>
        </w:rPr>
        <w:t xml:space="preserve"> (допущених) </w:t>
      </w:r>
      <w:r w:rsidR="004A10C7" w:rsidRPr="00670265">
        <w:rPr>
          <w:rFonts w:ascii="Times New Roman" w:hAnsi="Times New Roman"/>
          <w:sz w:val="28"/>
          <w:szCs w:val="28"/>
        </w:rPr>
        <w:t>у</w:t>
      </w:r>
      <w:r w:rsidRPr="00670265">
        <w:rPr>
          <w:rFonts w:ascii="Times New Roman" w:hAnsi="Times New Roman"/>
          <w:sz w:val="28"/>
          <w:szCs w:val="28"/>
        </w:rPr>
        <w:t xml:space="preserve"> межах кримінального процесу.</w:t>
      </w:r>
    </w:p>
    <w:p w14:paraId="637FEA0D" w14:textId="77777777" w:rsidR="00D958CC" w:rsidRPr="00670265"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FEECEC0" w14:textId="77777777" w:rsidR="004A10C7" w:rsidRPr="00670265"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3D42DCE0" w14:textId="478CCF05" w:rsidR="00D958CC"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06FDA838" w14:textId="77777777"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Зі змісту дисциплінарної скарги та доданих письмових матеріалів вбачається, що скаржники не погоджуються з процесуальними рішеннями прокурора у конкретному кримінальному провадженні. </w:t>
      </w:r>
    </w:p>
    <w:p w14:paraId="1ED4F8A5" w14:textId="77777777"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Проте незгода з окремими висновками прокурора та прийнятими ним процесуальними рішеннями не може свідчити про невиконання чи неналежне виконанням ним службових обов’язків.</w:t>
      </w:r>
    </w:p>
    <w:p w14:paraId="57C513B6" w14:textId="04ADE91F" w:rsidR="001B5550" w:rsidRDefault="001B5550" w:rsidP="00325D8C">
      <w:pPr>
        <w:widowControl w:val="0"/>
        <w:pBdr>
          <w:bottom w:val="single" w:sz="12" w:space="12" w:color="FFFFFF"/>
        </w:pBdr>
        <w:spacing w:line="240" w:lineRule="auto"/>
        <w:ind w:firstLine="709"/>
        <w:contextualSpacing/>
        <w:jc w:val="both"/>
        <w:rPr>
          <w:rFonts w:ascii="Times New Roman" w:hAnsi="Times New Roman"/>
          <w:sz w:val="28"/>
          <w:szCs w:val="28"/>
        </w:rPr>
      </w:pPr>
      <w:r w:rsidRPr="00670265">
        <w:rPr>
          <w:rFonts w:ascii="Times New Roman" w:hAnsi="Times New Roman"/>
          <w:sz w:val="28"/>
          <w:szCs w:val="28"/>
        </w:rPr>
        <w:t>До дисциплінарної скарги не долучено копій документів, якими дії чи бездіяльність прокурор</w:t>
      </w:r>
      <w:r w:rsidR="0001168F">
        <w:rPr>
          <w:rFonts w:ascii="Times New Roman" w:hAnsi="Times New Roman"/>
          <w:sz w:val="28"/>
          <w:szCs w:val="28"/>
        </w:rPr>
        <w:t xml:space="preserve">а </w:t>
      </w:r>
      <w:r w:rsidR="00A90877">
        <w:rPr>
          <w:rFonts w:ascii="Times New Roman" w:hAnsi="Times New Roman"/>
          <w:sz w:val="28"/>
          <w:szCs w:val="28"/>
        </w:rPr>
        <w:t>Федоренка Р.В.</w:t>
      </w:r>
      <w:r w:rsidR="0001168F">
        <w:rPr>
          <w:rFonts w:ascii="Times New Roman" w:hAnsi="Times New Roman"/>
          <w:sz w:val="28"/>
          <w:szCs w:val="28"/>
        </w:rPr>
        <w:t xml:space="preserve"> </w:t>
      </w:r>
      <w:r w:rsidRPr="00670265">
        <w:rPr>
          <w:rFonts w:ascii="Times New Roman" w:hAnsi="Times New Roman"/>
          <w:sz w:val="28"/>
          <w:szCs w:val="28"/>
        </w:rPr>
        <w:t>судом визнано неправомірними, а також констатовано порушення ним вимог закону чи прав осіб.</w:t>
      </w:r>
    </w:p>
    <w:p w14:paraId="2C09DEEB" w14:textId="77777777"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Також</w:t>
      </w:r>
      <w:r w:rsidRPr="00367C65">
        <w:rPr>
          <w:rFonts w:ascii="Times New Roman" w:hAnsi="Times New Roman"/>
          <w:sz w:val="28"/>
          <w:szCs w:val="28"/>
        </w:rPr>
        <w:t xml:space="preserve"> скаржни</w:t>
      </w:r>
      <w:r>
        <w:rPr>
          <w:rFonts w:ascii="Times New Roman" w:hAnsi="Times New Roman"/>
          <w:sz w:val="28"/>
          <w:szCs w:val="28"/>
        </w:rPr>
        <w:t>ки</w:t>
      </w:r>
      <w:r w:rsidRPr="00367C65">
        <w:rPr>
          <w:rFonts w:ascii="Times New Roman" w:hAnsi="Times New Roman"/>
          <w:sz w:val="28"/>
          <w:szCs w:val="28"/>
        </w:rPr>
        <w:t xml:space="preserve"> наділен</w:t>
      </w:r>
      <w:r>
        <w:rPr>
          <w:rFonts w:ascii="Times New Roman" w:hAnsi="Times New Roman"/>
          <w:sz w:val="28"/>
          <w:szCs w:val="28"/>
        </w:rPr>
        <w:t>і</w:t>
      </w:r>
      <w:r w:rsidRPr="00367C65">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Pr>
          <w:rFonts w:ascii="Times New Roman" w:hAnsi="Times New Roman"/>
          <w:sz w:val="28"/>
          <w:szCs w:val="28"/>
        </w:rPr>
        <w:t>, як і звернутися до прокурора вищого рівня в порядку Закону України «Про звернення громадян» або інших законодавчих актів України.</w:t>
      </w:r>
      <w:r w:rsidRPr="00367C65">
        <w:rPr>
          <w:rFonts w:ascii="Times New Roman" w:hAnsi="Times New Roman"/>
          <w:sz w:val="28"/>
          <w:szCs w:val="28"/>
        </w:rPr>
        <w:t xml:space="preserve"> Однак матеріали дисциплінарної скарги не містять таких відомостей, тому можливо дійти висновку, що скаржни</w:t>
      </w:r>
      <w:r>
        <w:rPr>
          <w:rFonts w:ascii="Times New Roman" w:hAnsi="Times New Roman"/>
          <w:sz w:val="28"/>
          <w:szCs w:val="28"/>
        </w:rPr>
        <w:t>ками</w:t>
      </w:r>
      <w:r w:rsidRPr="00367C65">
        <w:rPr>
          <w:rFonts w:ascii="Times New Roman" w:hAnsi="Times New Roman"/>
          <w:sz w:val="28"/>
          <w:szCs w:val="28"/>
        </w:rPr>
        <w:t xml:space="preserve"> наразі не використано такого свого права.  </w:t>
      </w:r>
    </w:p>
    <w:p w14:paraId="3680537E" w14:textId="77777777"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Федоренка Р.В. </w:t>
      </w:r>
      <w:r w:rsidRPr="00734F6E">
        <w:rPr>
          <w:rFonts w:ascii="Times New Roman" w:hAnsi="Times New Roman"/>
          <w:sz w:val="28"/>
          <w:szCs w:val="28"/>
        </w:rPr>
        <w:t>були предметом оскарження та їх 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 Тому Комісія позбавлена </w:t>
      </w:r>
      <w:r>
        <w:rPr>
          <w:rFonts w:ascii="Times New Roman" w:hAnsi="Times New Roman"/>
          <w:sz w:val="28"/>
          <w:szCs w:val="28"/>
        </w:rPr>
        <w:t>можливості</w:t>
      </w:r>
      <w:r w:rsidRPr="00734F6E">
        <w:rPr>
          <w:rFonts w:ascii="Times New Roman" w:hAnsi="Times New Roman"/>
          <w:sz w:val="28"/>
          <w:szCs w:val="28"/>
        </w:rPr>
        <w:t xml:space="preserve"> надавати оцінку діяльності прокурора</w:t>
      </w:r>
      <w:r>
        <w:rPr>
          <w:rFonts w:ascii="Times New Roman" w:hAnsi="Times New Roman"/>
          <w:sz w:val="28"/>
          <w:szCs w:val="28"/>
        </w:rPr>
        <w:t xml:space="preserve"> Федоренка Р.В. у</w:t>
      </w:r>
      <w:r w:rsidRPr="00734F6E">
        <w:rPr>
          <w:rFonts w:ascii="Times New Roman" w:hAnsi="Times New Roman"/>
          <w:sz w:val="28"/>
          <w:szCs w:val="28"/>
        </w:rPr>
        <w:t xml:space="preserve"> межах кримінального процесу. </w:t>
      </w:r>
    </w:p>
    <w:p w14:paraId="46F1B26B" w14:textId="1F3018B0"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eastAsia="Times New Roman" w:hAnsi="Times New Roman"/>
          <w:sz w:val="28"/>
          <w:szCs w:val="28"/>
          <w:lang w:eastAsia="uk-UA"/>
        </w:rPr>
        <w:t xml:space="preserve">Окрім цього, зі змісту </w:t>
      </w:r>
      <w:r w:rsidR="004C1B82">
        <w:rPr>
          <w:rFonts w:ascii="Times New Roman" w:eastAsia="Times New Roman" w:hAnsi="Times New Roman"/>
          <w:sz w:val="28"/>
          <w:szCs w:val="28"/>
          <w:lang w:eastAsia="uk-UA"/>
        </w:rPr>
        <w:t xml:space="preserve">дисциплінарної </w:t>
      </w:r>
      <w:r>
        <w:rPr>
          <w:rFonts w:ascii="Times New Roman" w:eastAsia="Times New Roman" w:hAnsi="Times New Roman"/>
          <w:sz w:val="28"/>
          <w:szCs w:val="28"/>
          <w:lang w:eastAsia="uk-UA"/>
        </w:rPr>
        <w:t>скарги та доданих до неї письмових матеріалів вбачається</w:t>
      </w:r>
      <w:r>
        <w:rPr>
          <w:rFonts w:ascii="Times New Roman" w:hAnsi="Times New Roman"/>
          <w:sz w:val="28"/>
          <w:szCs w:val="28"/>
        </w:rPr>
        <w:t xml:space="preserve">, що прокурором Федоренком Р.В. у 2022 – 2023 роках прийнято процесуальні </w:t>
      </w:r>
      <w:r>
        <w:rPr>
          <w:rFonts w:ascii="Times New Roman" w:eastAsia="Times New Roman" w:hAnsi="Times New Roman"/>
          <w:sz w:val="28"/>
          <w:szCs w:val="28"/>
          <w:lang w:eastAsia="uk-UA"/>
        </w:rPr>
        <w:t xml:space="preserve"> рішення і вчинено дії у кримінальному провадженні </w:t>
      </w:r>
      <w:r>
        <w:rPr>
          <w:rFonts w:ascii="Times New Roman" w:eastAsia="Times New Roman" w:hAnsi="Times New Roman"/>
          <w:sz w:val="28"/>
          <w:szCs w:val="28"/>
          <w:lang w:eastAsia="uk-UA"/>
        </w:rPr>
        <w:br/>
      </w:r>
      <w:r>
        <w:rPr>
          <w:rFonts w:ascii="Times New Roman" w:hAnsi="Times New Roman"/>
          <w:sz w:val="28"/>
          <w:szCs w:val="28"/>
        </w:rPr>
        <w:lastRenderedPageBreak/>
        <w:t xml:space="preserve">№ </w:t>
      </w:r>
      <w:r w:rsidR="000B50FC">
        <w:rPr>
          <w:rFonts w:ascii="Times New Roman" w:hAnsi="Times New Roman"/>
          <w:sz w:val="28"/>
          <w:szCs w:val="28"/>
        </w:rPr>
        <w:t>(конфіденційна інформація)</w:t>
      </w:r>
      <w:r>
        <w:rPr>
          <w:rFonts w:ascii="Times New Roman" w:hAnsi="Times New Roman"/>
          <w:sz w:val="28"/>
          <w:szCs w:val="28"/>
        </w:rPr>
        <w:t xml:space="preserve">. </w:t>
      </w:r>
    </w:p>
    <w:p w14:paraId="4DF0DD6B" w14:textId="208C71AD" w:rsidR="00325D8C" w:rsidRPr="006B57ED"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Д</w:t>
      </w:r>
      <w:r w:rsidRPr="006B57ED">
        <w:rPr>
          <w:rFonts w:ascii="Times New Roman" w:hAnsi="Times New Roman"/>
          <w:sz w:val="28"/>
          <w:szCs w:val="28"/>
        </w:rPr>
        <w:t>атою (періодом) ймовірного вчинення</w:t>
      </w:r>
      <w:r>
        <w:rPr>
          <w:rFonts w:ascii="Times New Roman" w:hAnsi="Times New Roman"/>
          <w:sz w:val="28"/>
          <w:szCs w:val="28"/>
        </w:rPr>
        <w:t xml:space="preserve"> прокурором</w:t>
      </w:r>
      <w:r w:rsidRPr="006B57ED">
        <w:rPr>
          <w:rFonts w:ascii="Times New Roman" w:hAnsi="Times New Roman"/>
          <w:sz w:val="28"/>
          <w:szCs w:val="28"/>
        </w:rPr>
        <w:t xml:space="preserve"> </w:t>
      </w:r>
      <w:r>
        <w:rPr>
          <w:rFonts w:ascii="Times New Roman" w:hAnsi="Times New Roman"/>
          <w:sz w:val="28"/>
          <w:szCs w:val="28"/>
        </w:rPr>
        <w:t>Федоренком Р.В.</w:t>
      </w:r>
      <w:r w:rsidRPr="006B57ED">
        <w:rPr>
          <w:rFonts w:ascii="Times New Roman" w:hAnsi="Times New Roman"/>
          <w:sz w:val="28"/>
          <w:szCs w:val="28"/>
        </w:rPr>
        <w:t xml:space="preserve"> дисциплінарного проступку слід вважати </w:t>
      </w:r>
      <w:r>
        <w:rPr>
          <w:rFonts w:ascii="Times New Roman" w:hAnsi="Times New Roman"/>
          <w:sz w:val="28"/>
          <w:szCs w:val="28"/>
        </w:rPr>
        <w:t xml:space="preserve">листопад 2022 року – 21 серпня </w:t>
      </w:r>
      <w:r>
        <w:rPr>
          <w:rFonts w:ascii="Times New Roman" w:hAnsi="Times New Roman"/>
          <w:sz w:val="28"/>
          <w:szCs w:val="28"/>
        </w:rPr>
        <w:br/>
        <w:t>2023 року (непогодження повідомлення про підозру, та погодження нового повідомлення про підозру в іншій редакції)</w:t>
      </w:r>
      <w:r w:rsidRPr="006B57ED">
        <w:rPr>
          <w:rFonts w:ascii="Times New Roman" w:hAnsi="Times New Roman"/>
          <w:sz w:val="28"/>
          <w:szCs w:val="28"/>
        </w:rPr>
        <w:t>.</w:t>
      </w:r>
      <w:r>
        <w:rPr>
          <w:rFonts w:ascii="Times New Roman" w:hAnsi="Times New Roman"/>
          <w:sz w:val="28"/>
          <w:szCs w:val="28"/>
        </w:rPr>
        <w:t xml:space="preserve"> </w:t>
      </w:r>
    </w:p>
    <w:p w14:paraId="0A41A9ED" w14:textId="77777777" w:rsidR="00A90877" w:rsidRPr="008F28B1" w:rsidRDefault="00A90877" w:rsidP="00325D8C">
      <w:pPr>
        <w:widowControl w:val="0"/>
        <w:pBdr>
          <w:bottom w:val="single" w:sz="12" w:space="12" w:color="FFFFFF"/>
        </w:pBdr>
        <w:spacing w:after="0" w:line="240" w:lineRule="auto"/>
        <w:ind w:firstLine="709"/>
        <w:jc w:val="both"/>
        <w:rPr>
          <w:rFonts w:ascii="Times New Roman" w:hAnsi="Times New Roman"/>
          <w:sz w:val="28"/>
          <w:szCs w:val="28"/>
        </w:rPr>
      </w:pPr>
      <w:r>
        <w:rPr>
          <w:rFonts w:ascii="Times New Roman" w:hAnsi="Times New Roman"/>
          <w:sz w:val="28"/>
          <w:szCs w:val="28"/>
        </w:rPr>
        <w:t xml:space="preserve">Однак необхідно зазначити, що </w:t>
      </w:r>
      <w:r w:rsidRPr="008F28B1">
        <w:rPr>
          <w:rFonts w:ascii="Times New Roman" w:hAnsi="Times New Roman"/>
          <w:sz w:val="28"/>
          <w:szCs w:val="28"/>
        </w:rPr>
        <w:t>вказан</w:t>
      </w:r>
      <w:r>
        <w:rPr>
          <w:rFonts w:ascii="Times New Roman" w:hAnsi="Times New Roman"/>
          <w:sz w:val="28"/>
          <w:szCs w:val="28"/>
        </w:rPr>
        <w:t>і</w:t>
      </w:r>
      <w:r w:rsidRPr="008F28B1">
        <w:rPr>
          <w:rFonts w:ascii="Times New Roman" w:hAnsi="Times New Roman"/>
          <w:sz w:val="28"/>
          <w:szCs w:val="28"/>
        </w:rPr>
        <w:t xml:space="preserve"> обставин</w:t>
      </w:r>
      <w:r>
        <w:rPr>
          <w:rFonts w:ascii="Times New Roman" w:hAnsi="Times New Roman"/>
          <w:sz w:val="28"/>
          <w:szCs w:val="28"/>
        </w:rPr>
        <w:t>и</w:t>
      </w:r>
      <w:r w:rsidRPr="008F28B1">
        <w:rPr>
          <w:rFonts w:ascii="Times New Roman" w:hAnsi="Times New Roman"/>
          <w:sz w:val="28"/>
          <w:szCs w:val="28"/>
        </w:rPr>
        <w:t xml:space="preserve"> відбулися більше ніж рік тому, а відповідно до частини четвертої статті 48 Закону України «Про прокуратуру»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1420A797" w14:textId="77777777" w:rsidR="00A90877" w:rsidRPr="008F28B1" w:rsidRDefault="00A90877" w:rsidP="00325D8C">
      <w:pPr>
        <w:widowControl w:val="0"/>
        <w:pBdr>
          <w:bottom w:val="single" w:sz="12" w:space="12" w:color="FFFFFF"/>
        </w:pBdr>
        <w:spacing w:after="0" w:line="240" w:lineRule="auto"/>
        <w:ind w:firstLine="709"/>
        <w:jc w:val="both"/>
        <w:rPr>
          <w:rFonts w:ascii="Times New Roman" w:hAnsi="Times New Roman"/>
          <w:sz w:val="28"/>
          <w:szCs w:val="28"/>
        </w:rPr>
      </w:pPr>
      <w:r w:rsidRPr="008F28B1">
        <w:rPr>
          <w:rFonts w:ascii="Times New Roman" w:hAnsi="Times New Roman"/>
          <w:sz w:val="28"/>
          <w:szCs w:val="28"/>
        </w:rPr>
        <w:t>Так, відповідно до статті 8 Конституції України в Україні визнається і діє принцип верховенства права, який полягає в тому,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а норми Конституції України є нормами прямої дії.</w:t>
      </w:r>
    </w:p>
    <w:p w14:paraId="43CA1210" w14:textId="77777777" w:rsidR="00A90877" w:rsidRPr="008F28B1" w:rsidRDefault="00A90877" w:rsidP="00325D8C">
      <w:pPr>
        <w:widowControl w:val="0"/>
        <w:pBdr>
          <w:bottom w:val="single" w:sz="12" w:space="12" w:color="FFFFFF"/>
        </w:pBdr>
        <w:spacing w:after="0" w:line="240" w:lineRule="auto"/>
        <w:ind w:firstLine="709"/>
        <w:jc w:val="both"/>
        <w:rPr>
          <w:rFonts w:ascii="Times New Roman" w:hAnsi="Times New Roman"/>
          <w:sz w:val="28"/>
          <w:szCs w:val="28"/>
        </w:rPr>
      </w:pPr>
      <w:r w:rsidRPr="008F28B1">
        <w:rPr>
          <w:rFonts w:ascii="Times New Roman" w:hAnsi="Times New Roman"/>
          <w:sz w:val="28"/>
          <w:szCs w:val="28"/>
        </w:rPr>
        <w:t>Хоча згідно із частиною другою статті 46 Закону України «Про прокуратуру» член Комісії своїм вмотивованим рішенням відмовляє у відкритті дисциплінарного провадження лише, якщо наявні підстави, визначені підпунктами 1–5 частини другої статті 46 Закону, та виходячи з цієї норми в першу чергу мають бути встановлені підстави для відмови у відкритті провадження, у випадку їх відсутності приймається рішення про відкриття дисциплінарного провадження. Метою дисциплінарного провадження відповідно до частини десятої статті 46 Закону України «Про прокуратуру» є встановлення інформації про наявність чи відсутність дисциплінарного проступку прокурора та виклад обставин, якими це підтверджується. Якщо за результатами перевірки член Комісії встановив наявність дисциплінарного проступку, у висновку додатково зазначається характер проступку, його наслідки, відомості про особу прокурора, ступінь його вини, інші обставини, що мають значення для прийняття рішення про накладення дисциплінарного стягнення, а також пропозиція щодо конкретного виду дисциплінарного стягнення.</w:t>
      </w:r>
    </w:p>
    <w:p w14:paraId="3A23D138" w14:textId="77777777" w:rsidR="00A90877" w:rsidRPr="008F28B1" w:rsidRDefault="00A90877" w:rsidP="00A90877">
      <w:pPr>
        <w:widowControl w:val="0"/>
        <w:pBdr>
          <w:bottom w:val="single" w:sz="12" w:space="12" w:color="FFFFFF"/>
        </w:pBdr>
        <w:spacing w:after="0" w:line="240" w:lineRule="auto"/>
        <w:ind w:firstLine="708"/>
        <w:jc w:val="both"/>
        <w:rPr>
          <w:rFonts w:ascii="Times New Roman" w:hAnsi="Times New Roman"/>
          <w:sz w:val="28"/>
          <w:szCs w:val="28"/>
        </w:rPr>
      </w:pPr>
      <w:r w:rsidRPr="008F28B1">
        <w:rPr>
          <w:rFonts w:ascii="Times New Roman" w:hAnsi="Times New Roman"/>
          <w:sz w:val="28"/>
          <w:szCs w:val="28"/>
        </w:rPr>
        <w:t>Отже, частинами третьою та п’ятою статті 48 Закону України «Про прокуратуру» передбачено кінцеву мету та завдання дисциплінарного провадження – обрання прокурору виду дисциплінарного стягнення, або закриття провадження у разі відсутності підстав для накладення на прокурора дисциплінарного стягнення.</w:t>
      </w:r>
    </w:p>
    <w:p w14:paraId="0B1E3048" w14:textId="77777777" w:rsidR="00A90877" w:rsidRPr="008F28B1" w:rsidRDefault="00A90877" w:rsidP="00A90877">
      <w:pPr>
        <w:widowControl w:val="0"/>
        <w:pBdr>
          <w:bottom w:val="single" w:sz="12" w:space="12" w:color="FFFFFF"/>
        </w:pBdr>
        <w:spacing w:after="0" w:line="240" w:lineRule="auto"/>
        <w:ind w:firstLine="708"/>
        <w:jc w:val="both"/>
        <w:rPr>
          <w:rFonts w:ascii="Times New Roman" w:hAnsi="Times New Roman"/>
          <w:sz w:val="28"/>
          <w:szCs w:val="28"/>
        </w:rPr>
      </w:pPr>
      <w:r w:rsidRPr="008F28B1">
        <w:rPr>
          <w:rFonts w:ascii="Times New Roman" w:hAnsi="Times New Roman"/>
          <w:sz w:val="28"/>
          <w:szCs w:val="28"/>
        </w:rPr>
        <w:t xml:space="preserve">Тому, у разі встановлення обставин, за якими притягнення прокурора до дисциплінарної відповідальності неможливе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перевірка наявності підстав для притягнення прокурора до дисциплінарної відповідальності також </w:t>
      </w:r>
      <w:r w:rsidRPr="008F28B1">
        <w:rPr>
          <w:rFonts w:ascii="Times New Roman" w:hAnsi="Times New Roman"/>
          <w:sz w:val="28"/>
          <w:szCs w:val="28"/>
        </w:rPr>
        <w:lastRenderedPageBreak/>
        <w:t>неможлива.</w:t>
      </w:r>
    </w:p>
    <w:p w14:paraId="202EF2F4" w14:textId="490E81AD" w:rsidR="00A90877" w:rsidRDefault="00A90877" w:rsidP="00A90877">
      <w:pPr>
        <w:widowControl w:val="0"/>
        <w:pBdr>
          <w:bottom w:val="single" w:sz="12" w:space="12" w:color="FFFFFF"/>
        </w:pBdr>
        <w:spacing w:after="0" w:line="240" w:lineRule="auto"/>
        <w:ind w:firstLine="708"/>
        <w:jc w:val="both"/>
        <w:rPr>
          <w:rFonts w:ascii="Times New Roman" w:hAnsi="Times New Roman"/>
          <w:sz w:val="28"/>
          <w:szCs w:val="28"/>
        </w:rPr>
      </w:pPr>
      <w:r w:rsidRPr="008F28B1">
        <w:rPr>
          <w:rFonts w:ascii="Times New Roman" w:hAnsi="Times New Roman"/>
          <w:sz w:val="28"/>
          <w:szCs w:val="28"/>
        </w:rPr>
        <w:t xml:space="preserve">Таким чином, навіть у випадку встановлення порушень прав осіб чи вимог закону у діяннях прокурора </w:t>
      </w:r>
      <w:r w:rsidR="00325D8C">
        <w:rPr>
          <w:rFonts w:ascii="Times New Roman" w:hAnsi="Times New Roman"/>
          <w:sz w:val="28"/>
          <w:szCs w:val="28"/>
        </w:rPr>
        <w:t>Федоренка Р.В</w:t>
      </w:r>
      <w:r w:rsidRPr="008F28B1">
        <w:rPr>
          <w:rFonts w:ascii="Times New Roman" w:hAnsi="Times New Roman"/>
          <w:sz w:val="28"/>
          <w:szCs w:val="28"/>
        </w:rPr>
        <w:t>.</w:t>
      </w:r>
      <w:r>
        <w:rPr>
          <w:rFonts w:ascii="Times New Roman" w:hAnsi="Times New Roman"/>
          <w:sz w:val="28"/>
          <w:szCs w:val="28"/>
        </w:rPr>
        <w:t>,</w:t>
      </w:r>
      <w:r w:rsidRPr="008F28B1">
        <w:rPr>
          <w:rFonts w:ascii="Times New Roman" w:hAnsi="Times New Roman"/>
          <w:sz w:val="28"/>
          <w:szCs w:val="28"/>
        </w:rPr>
        <w:t xml:space="preserve"> вчинених </w:t>
      </w:r>
      <w:r>
        <w:rPr>
          <w:rFonts w:ascii="Times New Roman" w:hAnsi="Times New Roman"/>
          <w:sz w:val="28"/>
          <w:szCs w:val="28"/>
        </w:rPr>
        <w:t xml:space="preserve">у період із </w:t>
      </w:r>
      <w:r w:rsidR="00325D8C">
        <w:rPr>
          <w:rFonts w:ascii="Times New Roman" w:hAnsi="Times New Roman"/>
          <w:sz w:val="28"/>
          <w:szCs w:val="28"/>
        </w:rPr>
        <w:t xml:space="preserve">листопада </w:t>
      </w:r>
      <w:r w:rsidR="00325D8C">
        <w:rPr>
          <w:rFonts w:ascii="Times New Roman" w:hAnsi="Times New Roman"/>
          <w:sz w:val="28"/>
          <w:szCs w:val="28"/>
        </w:rPr>
        <w:br/>
        <w:t>2022 року до 21 серпня 2023 року</w:t>
      </w:r>
      <w:r w:rsidRPr="008F28B1">
        <w:rPr>
          <w:rFonts w:ascii="Times New Roman" w:hAnsi="Times New Roman"/>
          <w:sz w:val="28"/>
          <w:szCs w:val="28"/>
        </w:rPr>
        <w:t>, передбачений частиною четвертою статті 48 Закону України «Про прокуратуру» строк для можливого прийняття Комісією рішення про накладення на н</w:t>
      </w:r>
      <w:r>
        <w:rPr>
          <w:rFonts w:ascii="Times New Roman" w:hAnsi="Times New Roman"/>
          <w:sz w:val="28"/>
          <w:szCs w:val="28"/>
        </w:rPr>
        <w:t>ього</w:t>
      </w:r>
      <w:r w:rsidRPr="008F28B1">
        <w:rPr>
          <w:rFonts w:ascii="Times New Roman" w:hAnsi="Times New Roman"/>
          <w:sz w:val="28"/>
          <w:szCs w:val="28"/>
        </w:rPr>
        <w:t xml:space="preserve"> дисциплінарного стягнення закінчився ще до направлення дисциплінарної скарги, а відкриттям дисциплінарного провадження не бу</w:t>
      </w:r>
      <w:r>
        <w:rPr>
          <w:rFonts w:ascii="Times New Roman" w:hAnsi="Times New Roman"/>
          <w:sz w:val="28"/>
          <w:szCs w:val="28"/>
        </w:rPr>
        <w:t>де</w:t>
      </w:r>
      <w:r w:rsidRPr="008F28B1">
        <w:rPr>
          <w:rFonts w:ascii="Times New Roman" w:hAnsi="Times New Roman"/>
          <w:sz w:val="28"/>
          <w:szCs w:val="28"/>
        </w:rPr>
        <w:t xml:space="preserve"> досягнуто мети та завдань дисциплінарного провадження.</w:t>
      </w:r>
    </w:p>
    <w:p w14:paraId="442B4857" w14:textId="7D71CD0D" w:rsidR="00A90877" w:rsidRDefault="00A90877" w:rsidP="00A90877">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shd w:val="clear" w:color="auto" w:fill="FFFFFF"/>
        </w:rPr>
        <w:t>Щодо думки скаржник</w:t>
      </w:r>
      <w:r w:rsidR="004C1B82">
        <w:rPr>
          <w:rFonts w:ascii="Times New Roman" w:hAnsi="Times New Roman"/>
          <w:sz w:val="28"/>
          <w:szCs w:val="28"/>
          <w:shd w:val="clear" w:color="auto" w:fill="FFFFFF"/>
        </w:rPr>
        <w:t>ів</w:t>
      </w:r>
      <w:r w:rsidRPr="006B4C88">
        <w:rPr>
          <w:rFonts w:ascii="Times New Roman" w:hAnsi="Times New Roman"/>
          <w:sz w:val="28"/>
          <w:szCs w:val="28"/>
          <w:shd w:val="clear" w:color="auto" w:fill="FFFFFF"/>
        </w:rPr>
        <w:t xml:space="preserve"> про вчинення </w:t>
      </w:r>
      <w:r w:rsidRPr="006B4C88">
        <w:rPr>
          <w:rFonts w:ascii="Times New Roman" w:hAnsi="Times New Roman"/>
          <w:sz w:val="28"/>
          <w:szCs w:val="28"/>
          <w:lang w:eastAsia="ru-RU"/>
        </w:rPr>
        <w:t>прокурор</w:t>
      </w:r>
      <w:r>
        <w:rPr>
          <w:rFonts w:ascii="Times New Roman" w:hAnsi="Times New Roman"/>
          <w:sz w:val="28"/>
          <w:szCs w:val="28"/>
          <w:lang w:eastAsia="ru-RU"/>
        </w:rPr>
        <w:t>ом</w:t>
      </w:r>
      <w:r w:rsidRPr="006B4C88">
        <w:rPr>
          <w:rFonts w:ascii="Times New Roman" w:hAnsi="Times New Roman"/>
          <w:sz w:val="28"/>
          <w:szCs w:val="28"/>
          <w:lang w:eastAsia="ru-RU"/>
        </w:rPr>
        <w:t xml:space="preserve"> </w:t>
      </w:r>
      <w:r w:rsidR="00325D8C">
        <w:rPr>
          <w:rFonts w:ascii="Times New Roman" w:hAnsi="Times New Roman"/>
          <w:sz w:val="28"/>
          <w:szCs w:val="28"/>
          <w:lang w:eastAsia="ru-RU"/>
        </w:rPr>
        <w:t>Федоренком Р.В.</w:t>
      </w:r>
      <w:r w:rsidRPr="006B4C88">
        <w:rPr>
          <w:rFonts w:ascii="Times New Roman" w:hAnsi="Times New Roman"/>
          <w:sz w:val="28"/>
          <w:szCs w:val="28"/>
        </w:rPr>
        <w:t xml:space="preserve"> </w:t>
      </w:r>
      <w:r w:rsidRPr="006B4C88">
        <w:rPr>
          <w:rFonts w:ascii="Times New Roman" w:hAnsi="Times New Roman"/>
          <w:sz w:val="28"/>
          <w:szCs w:val="28"/>
          <w:shd w:val="clear" w:color="auto" w:fill="FFFFFF"/>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14:paraId="4B83194E" w14:textId="77777777" w:rsidR="00A90877" w:rsidRDefault="00A90877" w:rsidP="00A90877">
      <w:pPr>
        <w:widowControl w:val="0"/>
        <w:pBdr>
          <w:bottom w:val="single" w:sz="12" w:space="12" w:color="FFFFFF"/>
        </w:pBdr>
        <w:spacing w:after="0" w:line="240" w:lineRule="auto"/>
        <w:ind w:firstLine="708"/>
        <w:jc w:val="both"/>
        <w:rPr>
          <w:rFonts w:ascii="Times New Roman" w:hAnsi="Times New Roman"/>
          <w:sz w:val="28"/>
          <w:szCs w:val="28"/>
        </w:rPr>
      </w:pPr>
      <w:r w:rsidRPr="006B4C88">
        <w:rPr>
          <w:rFonts w:ascii="Times New Roman" w:hAnsi="Times New Roman"/>
          <w:sz w:val="28"/>
          <w:szCs w:val="28"/>
        </w:rPr>
        <w:t xml:space="preserve">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w:t>
      </w:r>
      <w:r w:rsidRPr="006B4C88">
        <w:rPr>
          <w:rFonts w:ascii="Times New Roman" w:hAnsi="Times New Roman"/>
          <w:sz w:val="28"/>
          <w:szCs w:val="28"/>
          <w:lang w:eastAsia="uk-UA"/>
        </w:rPr>
        <w:t>та ненадання документів, які підтверджують, що прокурор не перебував у такому стані</w:t>
      </w:r>
      <w:r w:rsidRPr="006B4C88">
        <w:rPr>
          <w:rFonts w:ascii="Times New Roman" w:hAnsi="Times New Roman"/>
          <w:sz w:val="28"/>
          <w:szCs w:val="28"/>
        </w:rPr>
        <w:t>;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094A0E28" w14:textId="77777777" w:rsidR="00872F9C" w:rsidRDefault="00A90877" w:rsidP="00872F9C">
      <w:pPr>
        <w:widowControl w:val="0"/>
        <w:pBdr>
          <w:bottom w:val="single" w:sz="12" w:space="12" w:color="FFFFFF"/>
        </w:pBdr>
        <w:spacing w:after="0" w:line="240" w:lineRule="auto"/>
        <w:ind w:firstLine="708"/>
        <w:jc w:val="both"/>
        <w:rPr>
          <w:rFonts w:ascii="Times New Roman" w:hAnsi="Times New Roman"/>
          <w:sz w:val="28"/>
          <w:szCs w:val="28"/>
          <w:shd w:val="clear" w:color="auto" w:fill="FFFFFF"/>
        </w:rPr>
      </w:pPr>
      <w:r w:rsidRPr="006B4C88">
        <w:rPr>
          <w:rFonts w:ascii="Times New Roman" w:hAnsi="Times New Roman"/>
          <w:sz w:val="28"/>
          <w:szCs w:val="28"/>
        </w:rPr>
        <w:t>У дисциплінарній скарзі не наведено доводів щодо вчинення прокурор</w:t>
      </w:r>
      <w:r>
        <w:rPr>
          <w:rFonts w:ascii="Times New Roman" w:hAnsi="Times New Roman"/>
          <w:sz w:val="28"/>
          <w:szCs w:val="28"/>
        </w:rPr>
        <w:t xml:space="preserve">ом </w:t>
      </w:r>
      <w:r w:rsidR="00325D8C">
        <w:rPr>
          <w:rFonts w:ascii="Times New Roman" w:hAnsi="Times New Roman"/>
          <w:sz w:val="28"/>
          <w:szCs w:val="28"/>
        </w:rPr>
        <w:t>Федоренком Р.В.</w:t>
      </w:r>
      <w:r w:rsidRPr="006B4C88">
        <w:rPr>
          <w:rFonts w:ascii="Times New Roman" w:hAnsi="Times New Roman"/>
          <w:sz w:val="28"/>
          <w:szCs w:val="28"/>
        </w:rPr>
        <w:t xml:space="preserve"> </w:t>
      </w:r>
      <w:r w:rsidRPr="006B4C88">
        <w:rPr>
          <w:rFonts w:ascii="Times New Roman" w:hAnsi="Times New Roman"/>
          <w:sz w:val="28"/>
          <w:szCs w:val="28"/>
          <w:shd w:val="clear" w:color="auto" w:fill="FFFFFF"/>
        </w:rPr>
        <w:t>вищезазначених дій</w:t>
      </w:r>
      <w:r w:rsidR="00325D8C">
        <w:rPr>
          <w:rFonts w:ascii="Times New Roman" w:hAnsi="Times New Roman"/>
          <w:sz w:val="28"/>
          <w:szCs w:val="28"/>
          <w:shd w:val="clear" w:color="auto" w:fill="FFFFFF"/>
        </w:rPr>
        <w:t>.</w:t>
      </w:r>
    </w:p>
    <w:p w14:paraId="022A982B" w14:textId="77777777" w:rsidR="00872F9C" w:rsidRDefault="00872F9C" w:rsidP="00872F9C">
      <w:pPr>
        <w:widowControl w:val="0"/>
        <w:pBdr>
          <w:bottom w:val="single" w:sz="12" w:space="12" w:color="FFFFFF"/>
        </w:pBdr>
        <w:spacing w:after="0" w:line="240" w:lineRule="auto"/>
        <w:ind w:firstLine="708"/>
        <w:jc w:val="both"/>
        <w:rPr>
          <w:rFonts w:ascii="Times New Roman" w:hAnsi="Times New Roman"/>
          <w:sz w:val="28"/>
          <w:szCs w:val="28"/>
        </w:rPr>
      </w:pPr>
      <w:r w:rsidRPr="008B2015">
        <w:rPr>
          <w:rFonts w:ascii="Times New Roman" w:hAnsi="Times New Roman"/>
          <w:sz w:val="28"/>
          <w:szCs w:val="28"/>
        </w:rPr>
        <w:t xml:space="preserve">Поряд </w:t>
      </w:r>
      <w:r>
        <w:rPr>
          <w:rFonts w:ascii="Times New Roman" w:hAnsi="Times New Roman"/>
          <w:sz w:val="28"/>
          <w:szCs w:val="28"/>
        </w:rPr>
        <w:t>і</w:t>
      </w:r>
      <w:r w:rsidRPr="008B2015">
        <w:rPr>
          <w:rFonts w:ascii="Times New Roman" w:hAnsi="Times New Roman"/>
          <w:sz w:val="28"/>
          <w:szCs w:val="28"/>
        </w:rPr>
        <w:t>з цим, якщо, на думку скаржник</w:t>
      </w:r>
      <w:r>
        <w:rPr>
          <w:rFonts w:ascii="Times New Roman" w:hAnsi="Times New Roman"/>
          <w:sz w:val="28"/>
          <w:szCs w:val="28"/>
        </w:rPr>
        <w:t>ів</w:t>
      </w:r>
      <w:r w:rsidRPr="008B2015">
        <w:rPr>
          <w:rFonts w:ascii="Times New Roman" w:hAnsi="Times New Roman"/>
          <w:sz w:val="28"/>
          <w:szCs w:val="28"/>
        </w:rPr>
        <w:t>, названий прокурор вчинив злочин, то кримінальним процесуальним законодавством встановлено окремий порядок звернення з повідомленням про вчинення кримінального правопорушення, передбачений статтею 214 КПК України, що до повноважень Комісії не належить.</w:t>
      </w:r>
    </w:p>
    <w:p w14:paraId="729664B1" w14:textId="59F37608" w:rsidR="00872F9C" w:rsidRDefault="00EA760B" w:rsidP="00872F9C">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w:t>
      </w:r>
      <w:r w:rsidR="00472892" w:rsidRPr="00670265">
        <w:rPr>
          <w:rFonts w:ascii="Times New Roman" w:hAnsi="Times New Roman"/>
          <w:sz w:val="28"/>
          <w:szCs w:val="28"/>
        </w:rPr>
        <w:t>ого</w:t>
      </w:r>
      <w:r w:rsidRPr="00670265">
        <w:rPr>
          <w:rFonts w:ascii="Times New Roman" w:hAnsi="Times New Roman"/>
          <w:sz w:val="28"/>
          <w:szCs w:val="28"/>
        </w:rPr>
        <w:t xml:space="preserve"> проступк</w:t>
      </w:r>
      <w:r w:rsidR="00472892" w:rsidRPr="00670265">
        <w:rPr>
          <w:rFonts w:ascii="Times New Roman" w:hAnsi="Times New Roman"/>
          <w:sz w:val="28"/>
          <w:szCs w:val="28"/>
        </w:rPr>
        <w:t>у</w:t>
      </w:r>
      <w:r w:rsidRPr="00670265">
        <w:rPr>
          <w:rFonts w:ascii="Times New Roman" w:hAnsi="Times New Roman"/>
          <w:sz w:val="28"/>
          <w:szCs w:val="28"/>
        </w:rPr>
        <w:t>, вчине</w:t>
      </w:r>
      <w:r w:rsidR="0041291E">
        <w:rPr>
          <w:rFonts w:ascii="Times New Roman" w:hAnsi="Times New Roman"/>
          <w:sz w:val="28"/>
          <w:szCs w:val="28"/>
        </w:rPr>
        <w:t>ного</w:t>
      </w:r>
      <w:r w:rsidRPr="00670265">
        <w:rPr>
          <w:rFonts w:ascii="Times New Roman" w:hAnsi="Times New Roman"/>
          <w:sz w:val="28"/>
          <w:szCs w:val="28"/>
        </w:rPr>
        <w:t xml:space="preserve"> прокурор</w:t>
      </w:r>
      <w:r w:rsidR="0041291E">
        <w:rPr>
          <w:rFonts w:ascii="Times New Roman" w:hAnsi="Times New Roman"/>
          <w:sz w:val="28"/>
          <w:szCs w:val="28"/>
        </w:rPr>
        <w:t xml:space="preserve">ом </w:t>
      </w:r>
      <w:r w:rsidR="00872F9C">
        <w:rPr>
          <w:rFonts w:ascii="Times New Roman" w:hAnsi="Times New Roman"/>
          <w:sz w:val="28"/>
          <w:szCs w:val="28"/>
        </w:rPr>
        <w:t>Федоренком Р.В.</w:t>
      </w:r>
    </w:p>
    <w:p w14:paraId="527CA58B" w14:textId="11D47778" w:rsidR="00D958CC" w:rsidRPr="004C1B82" w:rsidRDefault="00D958CC" w:rsidP="004C1B82">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646DA36E" w14:textId="77777777" w:rsidR="00872F9C" w:rsidRDefault="00D958CC" w:rsidP="00872F9C">
      <w:pPr>
        <w:widowControl w:val="0"/>
        <w:spacing w:after="0" w:line="240" w:lineRule="auto"/>
        <w:contextualSpacing/>
        <w:jc w:val="center"/>
        <w:rPr>
          <w:rFonts w:ascii="Times New Roman" w:hAnsi="Times New Roman"/>
          <w:b/>
          <w:sz w:val="28"/>
          <w:szCs w:val="28"/>
        </w:rPr>
      </w:pPr>
      <w:r w:rsidRPr="00670265">
        <w:rPr>
          <w:rFonts w:ascii="Times New Roman" w:hAnsi="Times New Roman"/>
          <w:b/>
          <w:sz w:val="28"/>
          <w:szCs w:val="28"/>
        </w:rPr>
        <w:t>В И Р І Ш И В:</w:t>
      </w:r>
    </w:p>
    <w:p w14:paraId="525AA537" w14:textId="77777777" w:rsidR="004C1B82" w:rsidRDefault="004C1B82" w:rsidP="00872F9C">
      <w:pPr>
        <w:widowControl w:val="0"/>
        <w:spacing w:after="0" w:line="240" w:lineRule="auto"/>
        <w:contextualSpacing/>
        <w:jc w:val="center"/>
        <w:rPr>
          <w:rFonts w:ascii="Times New Roman" w:hAnsi="Times New Roman"/>
          <w:b/>
          <w:sz w:val="28"/>
          <w:szCs w:val="28"/>
        </w:rPr>
      </w:pPr>
    </w:p>
    <w:p w14:paraId="527C9F51" w14:textId="11F8B5DA" w:rsidR="00872F9C"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lastRenderedPageBreak/>
        <w:t>Відмовити у відкритті дисциплінарного провадження стосовно</w:t>
      </w:r>
      <w:r w:rsidR="0041291E">
        <w:rPr>
          <w:rFonts w:ascii="Times New Roman" w:hAnsi="Times New Roman"/>
          <w:sz w:val="28"/>
          <w:szCs w:val="28"/>
        </w:rPr>
        <w:t xml:space="preserve"> </w:t>
      </w:r>
      <w:r w:rsidR="00872F9C">
        <w:rPr>
          <w:rFonts w:ascii="Times New Roman" w:hAnsi="Times New Roman"/>
          <w:sz w:val="28"/>
          <w:szCs w:val="28"/>
        </w:rPr>
        <w:t>прокурора відділу Волинської обласної прокуратури Федоренка Руслана Васильовича.</w:t>
      </w:r>
    </w:p>
    <w:p w14:paraId="6D5A1EF3" w14:textId="63DA90BE" w:rsidR="00D958CC" w:rsidRPr="00670265"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Рішення направити автор</w:t>
      </w:r>
      <w:r w:rsidR="00872F9C">
        <w:rPr>
          <w:rFonts w:ascii="Times New Roman" w:hAnsi="Times New Roman"/>
          <w:sz w:val="28"/>
          <w:szCs w:val="28"/>
        </w:rPr>
        <w:t>ам</w:t>
      </w:r>
      <w:r w:rsidRPr="00670265">
        <w:rPr>
          <w:rFonts w:ascii="Times New Roman" w:hAnsi="Times New Roman"/>
          <w:sz w:val="28"/>
          <w:szCs w:val="28"/>
        </w:rPr>
        <w:t xml:space="preserve"> скарги та прокурор</w:t>
      </w:r>
      <w:r w:rsidR="0041291E">
        <w:rPr>
          <w:rFonts w:ascii="Times New Roman" w:hAnsi="Times New Roman"/>
          <w:sz w:val="28"/>
          <w:szCs w:val="28"/>
        </w:rPr>
        <w:t>у</w:t>
      </w:r>
      <w:r w:rsidRPr="00670265">
        <w:rPr>
          <w:rFonts w:ascii="Times New Roman" w:hAnsi="Times New Roman"/>
          <w:sz w:val="28"/>
          <w:szCs w:val="28"/>
        </w:rPr>
        <w:t>.</w:t>
      </w:r>
    </w:p>
    <w:p w14:paraId="35624B16" w14:textId="77777777" w:rsidR="00D958CC" w:rsidRPr="00670265" w:rsidRDefault="00D958CC" w:rsidP="00D958CC">
      <w:pPr>
        <w:widowControl w:val="0"/>
        <w:tabs>
          <w:tab w:val="left" w:pos="851"/>
          <w:tab w:val="left" w:pos="993"/>
        </w:tabs>
        <w:spacing w:after="0" w:line="240" w:lineRule="auto"/>
        <w:contextualSpacing/>
        <w:jc w:val="both"/>
        <w:rPr>
          <w:rFonts w:ascii="Times New Roman" w:hAnsi="Times New Roman"/>
          <w:sz w:val="28"/>
          <w:szCs w:val="28"/>
        </w:rPr>
      </w:pPr>
    </w:p>
    <w:p w14:paraId="16E759BF" w14:textId="3414C6FF" w:rsidR="00D958CC" w:rsidRPr="00670265" w:rsidRDefault="0002743A" w:rsidP="00D958CC">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8600A1">
        <w:rPr>
          <w:rFonts w:ascii="Times New Roman" w:hAnsi="Times New Roman"/>
          <w:b/>
          <w:sz w:val="28"/>
          <w:szCs w:val="28"/>
        </w:rPr>
        <w:t xml:space="preserve"> </w:t>
      </w:r>
      <w:r w:rsidR="00D958CC" w:rsidRPr="00670265">
        <w:rPr>
          <w:rFonts w:ascii="Times New Roman" w:hAnsi="Times New Roman"/>
          <w:b/>
          <w:sz w:val="28"/>
          <w:szCs w:val="28"/>
        </w:rPr>
        <w:t xml:space="preserve">Комісії                                                                                 </w:t>
      </w:r>
      <w:r>
        <w:rPr>
          <w:rFonts w:ascii="Times New Roman" w:hAnsi="Times New Roman"/>
          <w:b/>
          <w:sz w:val="28"/>
          <w:szCs w:val="28"/>
        </w:rPr>
        <w:t>Максим РАДЗІВОН</w:t>
      </w:r>
    </w:p>
    <w:p w14:paraId="6CCD7A36" w14:textId="77777777" w:rsidR="00D63894" w:rsidRPr="00670265" w:rsidRDefault="00D63894"/>
    <w:sectPr w:rsidR="00D63894" w:rsidRPr="00670265" w:rsidSect="0067026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983FE" w14:textId="77777777" w:rsidR="00E709DD" w:rsidRDefault="00E709DD">
      <w:pPr>
        <w:spacing w:after="0" w:line="240" w:lineRule="auto"/>
      </w:pPr>
      <w:r>
        <w:separator/>
      </w:r>
    </w:p>
  </w:endnote>
  <w:endnote w:type="continuationSeparator" w:id="0">
    <w:p w14:paraId="4B5D17EE" w14:textId="77777777" w:rsidR="00E709DD" w:rsidRDefault="00E7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2F905" w14:textId="77777777" w:rsidR="00E709DD" w:rsidRDefault="00E709DD">
      <w:pPr>
        <w:spacing w:after="0" w:line="240" w:lineRule="auto"/>
      </w:pPr>
      <w:r>
        <w:separator/>
      </w:r>
    </w:p>
  </w:footnote>
  <w:footnote w:type="continuationSeparator" w:id="0">
    <w:p w14:paraId="7862E6F4" w14:textId="77777777" w:rsidR="00E709DD" w:rsidRDefault="00E70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7400552"/>
      <w:docPartObj>
        <w:docPartGallery w:val="Page Numbers (Top of Page)"/>
        <w:docPartUnique/>
      </w:docPartObj>
    </w:sdtPr>
    <w:sdtEndPr/>
    <w:sdtContent>
      <w:p w14:paraId="3EE93DC0" w14:textId="6FFDFFC4" w:rsidR="00385410" w:rsidRDefault="00385410" w:rsidP="00FE45BA">
        <w:pPr>
          <w:pStyle w:val="af"/>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DD5AA6" w:rsidRPr="00DD5AA6">
          <w:rPr>
            <w:rFonts w:ascii="Times New Roman" w:hAnsi="Times New Roman"/>
            <w:noProof/>
            <w:sz w:val="20"/>
            <w:szCs w:val="20"/>
            <w:lang w:val="ru-RU"/>
          </w:rPr>
          <w:t>7</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C660A0"/>
    <w:multiLevelType w:val="hybridMultilevel"/>
    <w:tmpl w:val="F6304E1A"/>
    <w:lvl w:ilvl="0" w:tplc="F17E15C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51623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894"/>
    <w:rsid w:val="0001168F"/>
    <w:rsid w:val="0002743A"/>
    <w:rsid w:val="00046C4C"/>
    <w:rsid w:val="000868E4"/>
    <w:rsid w:val="000B50FC"/>
    <w:rsid w:val="000D5CE1"/>
    <w:rsid w:val="000F04A6"/>
    <w:rsid w:val="001A30FA"/>
    <w:rsid w:val="001B5550"/>
    <w:rsid w:val="002B40C7"/>
    <w:rsid w:val="002E1867"/>
    <w:rsid w:val="00305A81"/>
    <w:rsid w:val="0031217B"/>
    <w:rsid w:val="00325D8C"/>
    <w:rsid w:val="00385410"/>
    <w:rsid w:val="003E46FF"/>
    <w:rsid w:val="00402F9A"/>
    <w:rsid w:val="0041291E"/>
    <w:rsid w:val="004432B7"/>
    <w:rsid w:val="00461D58"/>
    <w:rsid w:val="004628D2"/>
    <w:rsid w:val="00472892"/>
    <w:rsid w:val="004A10C7"/>
    <w:rsid w:val="004C1B82"/>
    <w:rsid w:val="004D65F7"/>
    <w:rsid w:val="004F6740"/>
    <w:rsid w:val="0053143F"/>
    <w:rsid w:val="005569A4"/>
    <w:rsid w:val="00604C73"/>
    <w:rsid w:val="00613742"/>
    <w:rsid w:val="006155F2"/>
    <w:rsid w:val="0062592E"/>
    <w:rsid w:val="00670265"/>
    <w:rsid w:val="0067320A"/>
    <w:rsid w:val="00686EDC"/>
    <w:rsid w:val="006F30D7"/>
    <w:rsid w:val="007300F1"/>
    <w:rsid w:val="00752682"/>
    <w:rsid w:val="007B263F"/>
    <w:rsid w:val="007F36B5"/>
    <w:rsid w:val="00846277"/>
    <w:rsid w:val="008600A1"/>
    <w:rsid w:val="00872F9C"/>
    <w:rsid w:val="008D2CBC"/>
    <w:rsid w:val="00924870"/>
    <w:rsid w:val="009332C1"/>
    <w:rsid w:val="00960B64"/>
    <w:rsid w:val="009A7ED1"/>
    <w:rsid w:val="00A1128A"/>
    <w:rsid w:val="00A35750"/>
    <w:rsid w:val="00A50876"/>
    <w:rsid w:val="00A52260"/>
    <w:rsid w:val="00A725F3"/>
    <w:rsid w:val="00A90877"/>
    <w:rsid w:val="00AD357F"/>
    <w:rsid w:val="00AE5341"/>
    <w:rsid w:val="00B23668"/>
    <w:rsid w:val="00B414DE"/>
    <w:rsid w:val="00BD28B8"/>
    <w:rsid w:val="00C44B88"/>
    <w:rsid w:val="00C739D4"/>
    <w:rsid w:val="00C74891"/>
    <w:rsid w:val="00CB1E24"/>
    <w:rsid w:val="00CF31E4"/>
    <w:rsid w:val="00D33F45"/>
    <w:rsid w:val="00D34FFC"/>
    <w:rsid w:val="00D63894"/>
    <w:rsid w:val="00D958CC"/>
    <w:rsid w:val="00DA7E35"/>
    <w:rsid w:val="00DB024C"/>
    <w:rsid w:val="00DB698B"/>
    <w:rsid w:val="00DD245F"/>
    <w:rsid w:val="00DD2935"/>
    <w:rsid w:val="00DD5AA6"/>
    <w:rsid w:val="00E34AE8"/>
    <w:rsid w:val="00E61945"/>
    <w:rsid w:val="00E709DD"/>
    <w:rsid w:val="00E8298C"/>
    <w:rsid w:val="00EA760B"/>
    <w:rsid w:val="00EB4DEF"/>
    <w:rsid w:val="00FA0271"/>
    <w:rsid w:val="00FB21FA"/>
    <w:rsid w:val="00FD01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0C0B"/>
  <w15:chartTrackingRefBased/>
  <w15:docId w15:val="{B53773A5-D0C8-436D-9D9E-3A6BC878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8CC"/>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D6389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D6389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unhideWhenUsed/>
    <w:qFormat/>
    <w:rsid w:val="00D6389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D6389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D6389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D6389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D6389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D6389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D6389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8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38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D638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38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38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38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389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38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3894"/>
    <w:rPr>
      <w:rFonts w:eastAsiaTheme="majorEastAsia" w:cstheme="majorBidi"/>
      <w:color w:val="272727" w:themeColor="text1" w:themeTint="D8"/>
    </w:rPr>
  </w:style>
  <w:style w:type="paragraph" w:styleId="a3">
    <w:name w:val="Title"/>
    <w:basedOn w:val="a"/>
    <w:next w:val="a"/>
    <w:link w:val="a4"/>
    <w:uiPriority w:val="10"/>
    <w:qFormat/>
    <w:rsid w:val="00D638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D638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389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D6389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6389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8">
    <w:name w:val="Цитата Знак"/>
    <w:basedOn w:val="a0"/>
    <w:link w:val="a7"/>
    <w:uiPriority w:val="29"/>
    <w:rsid w:val="00D63894"/>
    <w:rPr>
      <w:i/>
      <w:iCs/>
      <w:color w:val="404040" w:themeColor="text1" w:themeTint="BF"/>
    </w:rPr>
  </w:style>
  <w:style w:type="paragraph" w:styleId="a9">
    <w:name w:val="List Paragraph"/>
    <w:basedOn w:val="a"/>
    <w:uiPriority w:val="34"/>
    <w:qFormat/>
    <w:rsid w:val="00D6389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aa">
    <w:name w:val="Intense Emphasis"/>
    <w:basedOn w:val="a0"/>
    <w:uiPriority w:val="21"/>
    <w:qFormat/>
    <w:rsid w:val="00D63894"/>
    <w:rPr>
      <w:i/>
      <w:iCs/>
      <w:color w:val="0F4761" w:themeColor="accent1" w:themeShade="BF"/>
    </w:rPr>
  </w:style>
  <w:style w:type="paragraph" w:styleId="ab">
    <w:name w:val="Intense Quote"/>
    <w:basedOn w:val="a"/>
    <w:next w:val="a"/>
    <w:link w:val="ac"/>
    <w:uiPriority w:val="30"/>
    <w:qFormat/>
    <w:rsid w:val="00D6389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c">
    <w:name w:val="Насичена цитата Знак"/>
    <w:basedOn w:val="a0"/>
    <w:link w:val="ab"/>
    <w:uiPriority w:val="30"/>
    <w:rsid w:val="00D63894"/>
    <w:rPr>
      <w:i/>
      <w:iCs/>
      <w:color w:val="0F4761" w:themeColor="accent1" w:themeShade="BF"/>
    </w:rPr>
  </w:style>
  <w:style w:type="character" w:styleId="ad">
    <w:name w:val="Intense Reference"/>
    <w:basedOn w:val="a0"/>
    <w:uiPriority w:val="32"/>
    <w:qFormat/>
    <w:rsid w:val="00D63894"/>
    <w:rPr>
      <w:b/>
      <w:bCs/>
      <w:smallCaps/>
      <w:color w:val="0F4761" w:themeColor="accent1" w:themeShade="BF"/>
      <w:spacing w:val="5"/>
    </w:rPr>
  </w:style>
  <w:style w:type="paragraph" w:styleId="ae">
    <w:name w:val="No Spacing"/>
    <w:uiPriority w:val="1"/>
    <w:qFormat/>
    <w:rsid w:val="00D958CC"/>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D958C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D958CC"/>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D958CC"/>
    <w:rPr>
      <w:rFonts w:ascii="Calibri" w:eastAsia="Calibri" w:hAnsi="Calibri" w:cs="Times New Roman"/>
      <w:kern w:val="0"/>
      <w:sz w:val="22"/>
      <w:szCs w:val="22"/>
      <w14:ligatures w14:val="none"/>
    </w:rPr>
  </w:style>
  <w:style w:type="character" w:styleId="af1">
    <w:name w:val="Hyperlink"/>
    <w:basedOn w:val="a0"/>
    <w:uiPriority w:val="99"/>
    <w:semiHidden/>
    <w:unhideWhenUsed/>
    <w:rsid w:val="001B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8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6548-D15D-4F64-908F-C445D40E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12019</Words>
  <Characters>6851</Characters>
  <DocSecurity>0</DocSecurity>
  <Lines>57</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2024-12-13T07:42:00Z</cp:lastPrinted>
  <dcterms:created xsi:type="dcterms:W3CDTF">2024-12-18T12:46:00Z</dcterms:created>
  <dcterms:modified xsi:type="dcterms:W3CDTF">2024-12-18T12:46:00Z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2024-01-16T12:23:07Z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2f168857-9bdd-44fb-a8d7-20dab30e0939</vt:lpwstr>
  </property>
  <property fmtid="{D5CDD505-2E9C-101B-9397-08002B2CF9AE}" pid="8" name="MSIP_Label_defa4170-0d19-0005-0004-bc88714345d2_ContentBits">
    <vt:lpwstr>0</vt:lpwstr>
  </property>
</Properties>
</file>